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01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7"/>
        <w:gridCol w:w="3113"/>
        <w:gridCol w:w="2890"/>
        <w:gridCol w:w="3260"/>
        <w:gridCol w:w="3119"/>
        <w:gridCol w:w="3118"/>
        <w:gridCol w:w="3237"/>
      </w:tblGrid>
      <w:tr w:rsidR="00D138A4" w:rsidRPr="00B65894" w14:paraId="226497D3" w14:textId="77777777" w:rsidTr="391B53E0">
        <w:trPr>
          <w:trHeight w:val="410"/>
        </w:trPr>
        <w:tc>
          <w:tcPr>
            <w:tcW w:w="4510" w:type="dxa"/>
            <w:gridSpan w:val="2"/>
            <w:shd w:val="clear" w:color="auto" w:fill="auto"/>
          </w:tcPr>
          <w:p w14:paraId="32D3A3E2" w14:textId="119965AB" w:rsidR="00D138A4" w:rsidRDefault="00D138A4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Year/Class:</w:t>
            </w:r>
            <w:r w:rsidR="006203E1" w:rsidRPr="00F92BCC">
              <w:rPr>
                <w:rFonts w:asciiTheme="minorHAnsi" w:hAnsiTheme="minorHAnsi"/>
                <w:sz w:val="20"/>
                <w:szCs w:val="20"/>
              </w:rPr>
              <w:t xml:space="preserve"> 3/Oak</w:t>
            </w:r>
            <w:r w:rsidR="007336D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14:paraId="2120906E" w14:textId="36FA463D" w:rsidR="00615616" w:rsidRPr="00F92BCC" w:rsidRDefault="00F941D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2026/2027</w:t>
            </w:r>
          </w:p>
        </w:tc>
        <w:tc>
          <w:tcPr>
            <w:tcW w:w="15624" w:type="dxa"/>
            <w:gridSpan w:val="5"/>
            <w:shd w:val="clear" w:color="auto" w:fill="339966"/>
          </w:tcPr>
          <w:p w14:paraId="57EE899C" w14:textId="77777777" w:rsidR="00D138A4" w:rsidRPr="00F92BCC" w:rsidRDefault="00D138A4" w:rsidP="00D138A4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F92BC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Intent </w:t>
            </w:r>
          </w:p>
          <w:p w14:paraId="5224A3CD" w14:textId="77777777" w:rsidR="00D138A4" w:rsidRPr="00F92BCC" w:rsidRDefault="00D138A4" w:rsidP="00D138A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Long Term Planning</w:t>
            </w:r>
          </w:p>
        </w:tc>
      </w:tr>
      <w:tr w:rsidR="00995B34" w:rsidRPr="00B65894" w14:paraId="7C82074F" w14:textId="77777777" w:rsidTr="391B53E0">
        <w:trPr>
          <w:trHeight w:val="257"/>
        </w:trPr>
        <w:tc>
          <w:tcPr>
            <w:tcW w:w="1397" w:type="dxa"/>
            <w:shd w:val="clear" w:color="auto" w:fill="auto"/>
          </w:tcPr>
          <w:p w14:paraId="672A6659" w14:textId="77777777" w:rsidR="002613BF" w:rsidRPr="00F92BCC" w:rsidRDefault="002613BF" w:rsidP="002613B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3" w:type="dxa"/>
            <w:shd w:val="clear" w:color="auto" w:fill="auto"/>
          </w:tcPr>
          <w:p w14:paraId="29BEC817" w14:textId="77777777" w:rsidR="002613BF" w:rsidRPr="00F92BCC" w:rsidRDefault="002613BF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T1</w:t>
            </w:r>
          </w:p>
        </w:tc>
        <w:tc>
          <w:tcPr>
            <w:tcW w:w="2890" w:type="dxa"/>
            <w:shd w:val="clear" w:color="auto" w:fill="auto"/>
          </w:tcPr>
          <w:p w14:paraId="3C3E576C" w14:textId="77777777" w:rsidR="002613BF" w:rsidRPr="00F92BCC" w:rsidRDefault="002613BF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T2</w:t>
            </w:r>
          </w:p>
        </w:tc>
        <w:tc>
          <w:tcPr>
            <w:tcW w:w="3260" w:type="dxa"/>
            <w:shd w:val="clear" w:color="auto" w:fill="auto"/>
          </w:tcPr>
          <w:p w14:paraId="6A94AB24" w14:textId="77777777" w:rsidR="002613BF" w:rsidRPr="00F92BCC" w:rsidRDefault="002613BF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T3</w:t>
            </w:r>
          </w:p>
        </w:tc>
        <w:tc>
          <w:tcPr>
            <w:tcW w:w="3119" w:type="dxa"/>
            <w:shd w:val="clear" w:color="auto" w:fill="auto"/>
          </w:tcPr>
          <w:p w14:paraId="5EF9BD6B" w14:textId="77777777" w:rsidR="002613BF" w:rsidRPr="00F92BCC" w:rsidRDefault="002613BF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T4</w:t>
            </w:r>
          </w:p>
        </w:tc>
        <w:tc>
          <w:tcPr>
            <w:tcW w:w="3118" w:type="dxa"/>
            <w:shd w:val="clear" w:color="auto" w:fill="auto"/>
          </w:tcPr>
          <w:p w14:paraId="6FA0E877" w14:textId="77777777" w:rsidR="002613BF" w:rsidRPr="00F92BCC" w:rsidRDefault="002613BF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T5</w:t>
            </w:r>
          </w:p>
        </w:tc>
        <w:tc>
          <w:tcPr>
            <w:tcW w:w="3237" w:type="dxa"/>
            <w:shd w:val="clear" w:color="auto" w:fill="auto"/>
          </w:tcPr>
          <w:p w14:paraId="7B386E63" w14:textId="77777777" w:rsidR="002613BF" w:rsidRPr="00F92BCC" w:rsidRDefault="002613BF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T6</w:t>
            </w:r>
          </w:p>
        </w:tc>
      </w:tr>
      <w:tr w:rsidR="00D138A4" w:rsidRPr="00B65894" w14:paraId="450A3183" w14:textId="77777777" w:rsidTr="391B53E0">
        <w:trPr>
          <w:trHeight w:val="234"/>
        </w:trPr>
        <w:tc>
          <w:tcPr>
            <w:tcW w:w="1397" w:type="dxa"/>
            <w:vMerge w:val="restart"/>
            <w:shd w:val="clear" w:color="auto" w:fill="auto"/>
          </w:tcPr>
          <w:p w14:paraId="6D3D45CB" w14:textId="77777777" w:rsidR="00D138A4" w:rsidRPr="007336D3" w:rsidRDefault="00D138A4" w:rsidP="00B6589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Value</w:t>
            </w:r>
          </w:p>
        </w:tc>
        <w:tc>
          <w:tcPr>
            <w:tcW w:w="6003" w:type="dxa"/>
            <w:gridSpan w:val="2"/>
            <w:shd w:val="clear" w:color="auto" w:fill="E2EFD9" w:themeFill="accent6" w:themeFillTint="33"/>
          </w:tcPr>
          <w:p w14:paraId="3E06653A" w14:textId="77777777" w:rsidR="00D138A4" w:rsidRPr="00F92BCC" w:rsidRDefault="00D138A4" w:rsidP="00204FC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F92BCC">
              <w:rPr>
                <w:rFonts w:asciiTheme="minorHAnsi" w:hAnsiTheme="minorHAnsi"/>
                <w:b/>
                <w:bCs/>
                <w:sz w:val="20"/>
                <w:szCs w:val="20"/>
              </w:rPr>
              <w:t>Kindness</w:t>
            </w:r>
          </w:p>
        </w:tc>
        <w:tc>
          <w:tcPr>
            <w:tcW w:w="6379" w:type="dxa"/>
            <w:gridSpan w:val="2"/>
            <w:shd w:val="clear" w:color="auto" w:fill="E2EFD9" w:themeFill="accent6" w:themeFillTint="33"/>
          </w:tcPr>
          <w:p w14:paraId="319EAC28" w14:textId="77777777" w:rsidR="00D138A4" w:rsidRPr="00F92BCC" w:rsidRDefault="00D138A4" w:rsidP="00204FC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F92BCC">
              <w:rPr>
                <w:rFonts w:asciiTheme="minorHAnsi" w:hAnsiTheme="minorHAnsi"/>
                <w:b/>
                <w:bCs/>
                <w:sz w:val="20"/>
                <w:szCs w:val="20"/>
              </w:rPr>
              <w:t>Respect</w:t>
            </w:r>
          </w:p>
        </w:tc>
        <w:tc>
          <w:tcPr>
            <w:tcW w:w="6355" w:type="dxa"/>
            <w:gridSpan w:val="2"/>
            <w:shd w:val="clear" w:color="auto" w:fill="E2EFD9" w:themeFill="accent6" w:themeFillTint="33"/>
          </w:tcPr>
          <w:p w14:paraId="1E395504" w14:textId="77777777" w:rsidR="00D138A4" w:rsidRPr="00F92BCC" w:rsidRDefault="00D138A4" w:rsidP="00204FC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F92BCC">
              <w:rPr>
                <w:rFonts w:asciiTheme="minorHAnsi" w:hAnsiTheme="minorHAnsi"/>
                <w:b/>
                <w:bCs/>
                <w:sz w:val="20"/>
                <w:szCs w:val="20"/>
              </w:rPr>
              <w:t>Forgiveness</w:t>
            </w:r>
          </w:p>
        </w:tc>
      </w:tr>
      <w:tr w:rsidR="00D138A4" w:rsidRPr="00B65894" w14:paraId="2F5A70CF" w14:textId="77777777" w:rsidTr="391B53E0">
        <w:trPr>
          <w:trHeight w:val="251"/>
        </w:trPr>
        <w:tc>
          <w:tcPr>
            <w:tcW w:w="1397" w:type="dxa"/>
            <w:vMerge/>
          </w:tcPr>
          <w:p w14:paraId="0A37501D" w14:textId="77777777" w:rsidR="00D138A4" w:rsidRPr="007336D3" w:rsidRDefault="00D138A4" w:rsidP="00B6589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3113" w:type="dxa"/>
            <w:shd w:val="clear" w:color="auto" w:fill="auto"/>
          </w:tcPr>
          <w:p w14:paraId="5C24980E" w14:textId="73741049" w:rsidR="00D138A4" w:rsidRPr="00F92BCC" w:rsidRDefault="001911BE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Honesty</w:t>
            </w:r>
          </w:p>
        </w:tc>
        <w:tc>
          <w:tcPr>
            <w:tcW w:w="2890" w:type="dxa"/>
            <w:shd w:val="clear" w:color="auto" w:fill="auto"/>
          </w:tcPr>
          <w:p w14:paraId="0719A626" w14:textId="2C97780D" w:rsidR="00D138A4" w:rsidRPr="00F92BCC" w:rsidRDefault="001911BE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Responsibility</w:t>
            </w:r>
          </w:p>
        </w:tc>
        <w:tc>
          <w:tcPr>
            <w:tcW w:w="3260" w:type="dxa"/>
            <w:shd w:val="clear" w:color="auto" w:fill="auto"/>
          </w:tcPr>
          <w:p w14:paraId="7F1E5F81" w14:textId="0F1EF34A" w:rsidR="00D138A4" w:rsidRPr="00F92BCC" w:rsidRDefault="001911BE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Reverence</w:t>
            </w:r>
          </w:p>
        </w:tc>
        <w:tc>
          <w:tcPr>
            <w:tcW w:w="3119" w:type="dxa"/>
            <w:shd w:val="clear" w:color="auto" w:fill="auto"/>
          </w:tcPr>
          <w:p w14:paraId="52E0BB05" w14:textId="73021CFE" w:rsidR="00D138A4" w:rsidRPr="00F92BCC" w:rsidRDefault="001911BE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Resilience</w:t>
            </w:r>
          </w:p>
        </w:tc>
        <w:tc>
          <w:tcPr>
            <w:tcW w:w="3118" w:type="dxa"/>
            <w:shd w:val="clear" w:color="auto" w:fill="auto"/>
          </w:tcPr>
          <w:p w14:paraId="53926080" w14:textId="2E835922" w:rsidR="00D138A4" w:rsidRPr="00F92BCC" w:rsidRDefault="001911BE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Humility</w:t>
            </w:r>
          </w:p>
        </w:tc>
        <w:tc>
          <w:tcPr>
            <w:tcW w:w="3237" w:type="dxa"/>
            <w:shd w:val="clear" w:color="auto" w:fill="auto"/>
          </w:tcPr>
          <w:p w14:paraId="3CD1109F" w14:textId="3578EE33" w:rsidR="00D138A4" w:rsidRPr="00F92BCC" w:rsidRDefault="001911BE" w:rsidP="00204FC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Compassion</w:t>
            </w:r>
          </w:p>
        </w:tc>
      </w:tr>
      <w:tr w:rsidR="00936E21" w:rsidRPr="00B65894" w14:paraId="109C49ED" w14:textId="77777777" w:rsidTr="391B53E0">
        <w:trPr>
          <w:trHeight w:val="587"/>
        </w:trPr>
        <w:tc>
          <w:tcPr>
            <w:tcW w:w="1397" w:type="dxa"/>
            <w:shd w:val="clear" w:color="auto" w:fill="auto"/>
          </w:tcPr>
          <w:p w14:paraId="6B2551E9" w14:textId="77777777" w:rsidR="00936E21" w:rsidRPr="007336D3" w:rsidRDefault="00936E21" w:rsidP="00B6589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Educational Visits/ Visitors</w:t>
            </w:r>
          </w:p>
        </w:tc>
        <w:tc>
          <w:tcPr>
            <w:tcW w:w="3113" w:type="dxa"/>
            <w:shd w:val="clear" w:color="auto" w:fill="auto"/>
          </w:tcPr>
          <w:p w14:paraId="342C7A33" w14:textId="33788130" w:rsidR="00936E21" w:rsidRPr="00F92BCC" w:rsidRDefault="00936E21" w:rsidP="004226B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90" w:type="dxa"/>
            <w:shd w:val="clear" w:color="auto" w:fill="auto"/>
          </w:tcPr>
          <w:p w14:paraId="063C8A4E" w14:textId="3100E162" w:rsidR="00936E21" w:rsidRPr="00F92BCC" w:rsidRDefault="00936E2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14:paraId="2941DA3F" w14:textId="70666D3F" w:rsidR="00936E21" w:rsidRDefault="00936E21" w:rsidP="00936E2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Museum</w:t>
            </w:r>
            <w:r w:rsidR="00F941D3">
              <w:rPr>
                <w:rFonts w:asciiTheme="minorHAnsi" w:hAnsiTheme="minorHAnsi"/>
                <w:sz w:val="20"/>
                <w:szCs w:val="20"/>
              </w:rPr>
              <w:t xml:space="preserve"> – Rocks and Fossils workshop</w:t>
            </w:r>
          </w:p>
          <w:p w14:paraId="078794F7" w14:textId="25234B62" w:rsidR="00E04377" w:rsidRPr="00F92BCC" w:rsidRDefault="00E04377" w:rsidP="00936E2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Cheddar Caves</w:t>
            </w:r>
          </w:p>
        </w:tc>
        <w:tc>
          <w:tcPr>
            <w:tcW w:w="3118" w:type="dxa"/>
            <w:shd w:val="clear" w:color="auto" w:fill="auto"/>
          </w:tcPr>
          <w:p w14:paraId="3A2024CF" w14:textId="4D5A3149" w:rsidR="00936E21" w:rsidRPr="00F92BCC" w:rsidRDefault="00936E21" w:rsidP="59F0A76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auto"/>
          </w:tcPr>
          <w:p w14:paraId="66ABB548" w14:textId="18218D19" w:rsidR="00936E21" w:rsidRPr="00F92BCC" w:rsidRDefault="00F941D3" w:rsidP="00AE56B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Museum  visit- Egypt</w:t>
            </w:r>
          </w:p>
        </w:tc>
      </w:tr>
      <w:tr w:rsidR="00F24328" w:rsidRPr="00B65894" w14:paraId="19D1C059" w14:textId="77777777" w:rsidTr="00F941D3">
        <w:trPr>
          <w:trHeight w:val="54"/>
        </w:trPr>
        <w:tc>
          <w:tcPr>
            <w:tcW w:w="1397" w:type="dxa"/>
            <w:shd w:val="clear" w:color="auto" w:fill="auto"/>
          </w:tcPr>
          <w:p w14:paraId="72E080E2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Key Texts</w:t>
            </w:r>
          </w:p>
        </w:tc>
        <w:tc>
          <w:tcPr>
            <w:tcW w:w="3113" w:type="dxa"/>
            <w:shd w:val="clear" w:color="auto" w:fill="auto"/>
          </w:tcPr>
          <w:p w14:paraId="5DAB6C7B" w14:textId="4AE8A516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Star in the Jar.</w:t>
            </w:r>
          </w:p>
        </w:tc>
        <w:tc>
          <w:tcPr>
            <w:tcW w:w="2890" w:type="dxa"/>
            <w:shd w:val="clear" w:color="auto" w:fill="auto"/>
          </w:tcPr>
          <w:p w14:paraId="02EB378F" w14:textId="0513A342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Variety of instruction texts</w:t>
            </w:r>
          </w:p>
        </w:tc>
        <w:tc>
          <w:tcPr>
            <w:tcW w:w="3260" w:type="dxa"/>
            <w:shd w:val="clear" w:color="auto" w:fill="auto"/>
          </w:tcPr>
          <w:p w14:paraId="6A05A809" w14:textId="66C6BB11" w:rsidR="00F24328" w:rsidRPr="00F941D3" w:rsidRDefault="00F24328" w:rsidP="00F24328">
            <w:pPr>
              <w:rPr>
                <w:rFonts w:asciiTheme="minorHAnsi" w:hAnsiTheme="minorHAnsi"/>
                <w:sz w:val="20"/>
                <w:szCs w:val="20"/>
                <w:lang w:val="en-GB"/>
              </w:rPr>
            </w:pPr>
            <w:r w:rsidRPr="00F92BCC">
              <w:rPr>
                <w:rFonts w:asciiTheme="minorHAnsi" w:hAnsiTheme="minorHAnsi"/>
                <w:sz w:val="20"/>
                <w:szCs w:val="20"/>
                <w:lang w:val="en-GB"/>
              </w:rPr>
              <w:t>Stone Age Boy</w:t>
            </w:r>
          </w:p>
        </w:tc>
        <w:tc>
          <w:tcPr>
            <w:tcW w:w="3119" w:type="dxa"/>
            <w:shd w:val="clear" w:color="auto" w:fill="auto"/>
          </w:tcPr>
          <w:p w14:paraId="5A39BBE3" w14:textId="39B76F9E" w:rsidR="00F24328" w:rsidRPr="00F92BCC" w:rsidRDefault="00F941D3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</w:t>
            </w:r>
            <w:r w:rsidR="00F24328">
              <w:rPr>
                <w:rFonts w:asciiTheme="minorHAnsi" w:hAnsiTheme="minorHAnsi"/>
                <w:sz w:val="20"/>
                <w:szCs w:val="20"/>
              </w:rPr>
              <w:t>kara Brae</w:t>
            </w:r>
          </w:p>
        </w:tc>
        <w:tc>
          <w:tcPr>
            <w:tcW w:w="3118" w:type="dxa"/>
            <w:shd w:val="clear" w:color="auto" w:fill="auto"/>
          </w:tcPr>
          <w:p w14:paraId="41C8F396" w14:textId="710DD6F6" w:rsidR="00F24328" w:rsidRPr="00F941D3" w:rsidRDefault="00F24328" w:rsidP="00F24328">
            <w:pPr>
              <w:rPr>
                <w:rFonts w:asciiTheme="minorHAnsi" w:hAnsi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/>
                <w:sz w:val="20"/>
                <w:szCs w:val="20"/>
                <w:lang w:val="en-GB"/>
              </w:rPr>
              <w:t>Pangolins</w:t>
            </w:r>
          </w:p>
        </w:tc>
        <w:tc>
          <w:tcPr>
            <w:tcW w:w="3237" w:type="dxa"/>
            <w:shd w:val="clear" w:color="auto" w:fill="auto"/>
          </w:tcPr>
          <w:p w14:paraId="3B48B459" w14:textId="055C7F12" w:rsidR="00F24328" w:rsidRPr="00F941D3" w:rsidRDefault="00F24328" w:rsidP="00F24328">
            <w:pPr>
              <w:rPr>
                <w:rFonts w:asciiTheme="minorHAnsi" w:hAnsi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/>
                <w:sz w:val="20"/>
                <w:szCs w:val="20"/>
                <w:lang w:val="en-GB"/>
              </w:rPr>
              <w:t>The Magic Paintbrush</w:t>
            </w:r>
          </w:p>
        </w:tc>
      </w:tr>
      <w:tr w:rsidR="00F24328" w:rsidRPr="00B65894" w14:paraId="3BB8DAB5" w14:textId="77777777" w:rsidTr="391B53E0">
        <w:trPr>
          <w:trHeight w:val="570"/>
        </w:trPr>
        <w:tc>
          <w:tcPr>
            <w:tcW w:w="1397" w:type="dxa"/>
            <w:shd w:val="clear" w:color="auto" w:fill="auto"/>
          </w:tcPr>
          <w:p w14:paraId="7CC4B164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Key Genre</w:t>
            </w:r>
          </w:p>
        </w:tc>
        <w:tc>
          <w:tcPr>
            <w:tcW w:w="3113" w:type="dxa"/>
            <w:shd w:val="clear" w:color="auto" w:fill="auto"/>
          </w:tcPr>
          <w:p w14:paraId="70A7BA2C" w14:textId="2FB8F78F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Story – Quest/finding tale</w:t>
            </w:r>
          </w:p>
          <w:p w14:paraId="0E18D647" w14:textId="7DC54B0A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90" w:type="dxa"/>
          </w:tcPr>
          <w:p w14:paraId="44E4BD54" w14:textId="07C4F002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Poetry – Multi-cultural poetry</w:t>
            </w:r>
          </w:p>
          <w:p w14:paraId="16400F2B" w14:textId="77777777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Instruction Text</w:t>
            </w:r>
          </w:p>
          <w:p w14:paraId="18813917" w14:textId="36AD025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23CE87D4" w14:textId="75025CC2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Poetry – John Foster – The School Kids Rap</w:t>
            </w:r>
          </w:p>
          <w:p w14:paraId="58D7F321" w14:textId="1BC67A00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Story – portal/journey tale</w:t>
            </w:r>
          </w:p>
        </w:tc>
        <w:tc>
          <w:tcPr>
            <w:tcW w:w="3119" w:type="dxa"/>
          </w:tcPr>
          <w:p w14:paraId="3A8CD380" w14:textId="539C00F4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Persuasive writing to visit Skara Brae and independent about Cheddar Caves</w:t>
            </w:r>
          </w:p>
        </w:tc>
        <w:tc>
          <w:tcPr>
            <w:tcW w:w="3118" w:type="dxa"/>
          </w:tcPr>
          <w:p w14:paraId="42DD55E3" w14:textId="77777777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Poetry Owl and the pussy cat/Jumblies</w:t>
            </w:r>
          </w:p>
          <w:p w14:paraId="4EEB6F7F" w14:textId="4034B304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 xml:space="preserve">Non-Chronological Reports – </w:t>
            </w:r>
            <w:r>
              <w:rPr>
                <w:rFonts w:asciiTheme="minorHAnsi" w:hAnsiTheme="minorHAnsi"/>
                <w:sz w:val="20"/>
                <w:szCs w:val="20"/>
              </w:rPr>
              <w:t>Pangolins</w:t>
            </w:r>
          </w:p>
        </w:tc>
        <w:tc>
          <w:tcPr>
            <w:tcW w:w="3237" w:type="dxa"/>
          </w:tcPr>
          <w:p w14:paraId="780D768B" w14:textId="77777777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Poetry – Michael Rosen</w:t>
            </w:r>
          </w:p>
          <w:p w14:paraId="37899BB2" w14:textId="77777777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Story - traditional tale </w:t>
            </w:r>
          </w:p>
          <w:p w14:paraId="64130E4F" w14:textId="2566C3D9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24328" w:rsidRPr="00B65894" w14:paraId="2EF5F81D" w14:textId="77777777" w:rsidTr="391B53E0">
        <w:trPr>
          <w:trHeight w:val="3122"/>
        </w:trPr>
        <w:tc>
          <w:tcPr>
            <w:tcW w:w="1397" w:type="dxa"/>
            <w:shd w:val="clear" w:color="auto" w:fill="auto"/>
          </w:tcPr>
          <w:p w14:paraId="4F5933DB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Punctuation &amp; Grammar</w:t>
            </w:r>
          </w:p>
        </w:tc>
        <w:tc>
          <w:tcPr>
            <w:tcW w:w="3113" w:type="dxa"/>
            <w:shd w:val="clear" w:color="auto" w:fill="auto"/>
          </w:tcPr>
          <w:p w14:paraId="7048443D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color w:val="000000"/>
                <w:sz w:val="20"/>
                <w:szCs w:val="20"/>
              </w:rPr>
              <w:t>Sentence structure. Developing setting. openings</w:t>
            </w:r>
          </w:p>
          <w:p w14:paraId="57570013" w14:textId="56B39AB1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 xml:space="preserve">Revisit year 2 objectives – </w:t>
            </w:r>
          </w:p>
          <w:p w14:paraId="342ADFA1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Full Stops, comma for list, questions, statements and commands.</w:t>
            </w:r>
          </w:p>
          <w:p w14:paraId="74BA3BBA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expanded noun phrases</w:t>
            </w:r>
          </w:p>
          <w:p w14:paraId="3DEFE307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subordinating and coordinating conjunctions</w:t>
            </w:r>
          </w:p>
          <w:p w14:paraId="32A25945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Terminology:</w:t>
            </w:r>
          </w:p>
          <w:p w14:paraId="0D0B940D" w14:textId="50F65ED3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F92BCC">
              <w:rPr>
                <w:rFonts w:asciiTheme="minorHAnsi" w:hAnsiTheme="minorHAnsi"/>
                <w:sz w:val="20"/>
                <w:szCs w:val="20"/>
              </w:rPr>
              <w:t>noun</w:t>
            </w:r>
            <w:proofErr w:type="gramEnd"/>
            <w:r w:rsidRPr="00F92BCC">
              <w:rPr>
                <w:rFonts w:asciiTheme="minorHAnsi" w:hAnsiTheme="minorHAnsi"/>
                <w:sz w:val="20"/>
                <w:szCs w:val="20"/>
              </w:rPr>
              <w:t>, noun phrase, statement, question, command, adjective, adverb, verb, tense, comma, apostrophe.</w:t>
            </w:r>
          </w:p>
        </w:tc>
        <w:tc>
          <w:tcPr>
            <w:tcW w:w="2890" w:type="dxa"/>
          </w:tcPr>
          <w:p w14:paraId="5FB1721C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Organisation, clarity, cohesion</w:t>
            </w:r>
          </w:p>
          <w:p w14:paraId="545C9E39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Paragraphs</w:t>
            </w:r>
          </w:p>
          <w:p w14:paraId="0E27B00A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D0D8D64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Conjunctions – when, before, while, so, because</w:t>
            </w:r>
          </w:p>
          <w:p w14:paraId="1E9DBCAA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Adverbs - then, soon, next,</w:t>
            </w:r>
          </w:p>
          <w:p w14:paraId="22D0A913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Prepositions</w:t>
            </w:r>
          </w:p>
          <w:p w14:paraId="19AF093C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 xml:space="preserve">Fronted adverbials – </w:t>
            </w:r>
            <w:proofErr w:type="spellStart"/>
            <w:r w:rsidRPr="00F92BCC">
              <w:rPr>
                <w:rFonts w:asciiTheme="minorHAnsi" w:hAnsiTheme="minorHAnsi"/>
                <w:sz w:val="20"/>
                <w:szCs w:val="20"/>
              </w:rPr>
              <w:t>ly</w:t>
            </w:r>
            <w:proofErr w:type="spellEnd"/>
            <w:r w:rsidRPr="00F92BCC">
              <w:rPr>
                <w:rFonts w:asciiTheme="minorHAnsi" w:hAnsiTheme="minorHAnsi"/>
                <w:sz w:val="20"/>
                <w:szCs w:val="20"/>
              </w:rPr>
              <w:t xml:space="preserve"> how, where, when </w:t>
            </w:r>
          </w:p>
          <w:p w14:paraId="60061E4C" w14:textId="70AB1132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Imperative verbs</w:t>
            </w:r>
          </w:p>
        </w:tc>
        <w:tc>
          <w:tcPr>
            <w:tcW w:w="3260" w:type="dxa"/>
          </w:tcPr>
          <w:p w14:paraId="3F530EA4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Dialogue inverted commas/ direct speech</w:t>
            </w:r>
          </w:p>
          <w:p w14:paraId="2842CA55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Building tension</w:t>
            </w:r>
          </w:p>
          <w:p w14:paraId="31AB0D16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Paragraphs</w:t>
            </w:r>
          </w:p>
          <w:p w14:paraId="7BB42928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Conjunctions – when, before, while, so, because</w:t>
            </w:r>
          </w:p>
          <w:p w14:paraId="62912E01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Adverbs - then, soon, next,</w:t>
            </w:r>
          </w:p>
          <w:p w14:paraId="5AC94137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Prepositions</w:t>
            </w:r>
          </w:p>
          <w:p w14:paraId="3DEEC669" w14:textId="11B46794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 xml:space="preserve">Fronted adverbials – </w:t>
            </w:r>
            <w:proofErr w:type="spellStart"/>
            <w:r w:rsidRPr="00F92BCC">
              <w:rPr>
                <w:rFonts w:asciiTheme="minorHAnsi" w:hAnsiTheme="minorHAnsi"/>
                <w:sz w:val="20"/>
                <w:szCs w:val="20"/>
              </w:rPr>
              <w:t>ly</w:t>
            </w:r>
            <w:proofErr w:type="spellEnd"/>
            <w:r w:rsidRPr="00F92BCC">
              <w:rPr>
                <w:rFonts w:asciiTheme="minorHAnsi" w:hAnsiTheme="minorHAnsi"/>
                <w:sz w:val="20"/>
                <w:szCs w:val="20"/>
              </w:rPr>
              <w:t xml:space="preserve"> how, where, when</w:t>
            </w:r>
          </w:p>
        </w:tc>
        <w:tc>
          <w:tcPr>
            <w:tcW w:w="3119" w:type="dxa"/>
          </w:tcPr>
          <w:p w14:paraId="1F372AF6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Organisation, clarity, cohesion</w:t>
            </w:r>
          </w:p>
          <w:p w14:paraId="4FA38465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Paragraphs</w:t>
            </w:r>
          </w:p>
          <w:p w14:paraId="2E5AA4B1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Headings/ subheadings</w:t>
            </w:r>
          </w:p>
          <w:p w14:paraId="635EFA32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Tense</w:t>
            </w:r>
          </w:p>
          <w:p w14:paraId="6D804532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 xml:space="preserve">Detail </w:t>
            </w:r>
          </w:p>
          <w:p w14:paraId="6B2C9069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Conjunctions – when, before, while, so, because</w:t>
            </w:r>
          </w:p>
          <w:p w14:paraId="3656B9AB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5FB0818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DB3AAE4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Organisation, clarity, cohesion</w:t>
            </w:r>
          </w:p>
          <w:p w14:paraId="30AFC8FE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Paragraphs</w:t>
            </w:r>
          </w:p>
          <w:p w14:paraId="62BE7BC8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Superlatives</w:t>
            </w:r>
          </w:p>
          <w:p w14:paraId="3EDBA1FB" w14:textId="3290B7D6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fronted adverbials and complex sentences</w:t>
            </w:r>
          </w:p>
        </w:tc>
        <w:tc>
          <w:tcPr>
            <w:tcW w:w="3237" w:type="dxa"/>
          </w:tcPr>
          <w:p w14:paraId="44D5026B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Organisation, clarity, cohesion</w:t>
            </w:r>
          </w:p>
          <w:p w14:paraId="3ACAAC5F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Dialogue</w:t>
            </w:r>
          </w:p>
          <w:p w14:paraId="0C4388C3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 xml:space="preserve">Character </w:t>
            </w:r>
          </w:p>
          <w:p w14:paraId="15E268EC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Setting</w:t>
            </w:r>
          </w:p>
          <w:p w14:paraId="29DFF589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Conjunctions – when, before, while, so, because</w:t>
            </w:r>
          </w:p>
          <w:p w14:paraId="0FDB4D68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Adverbs - then, soon, next,</w:t>
            </w:r>
          </w:p>
          <w:p w14:paraId="6B3550F1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Prepositions</w:t>
            </w:r>
          </w:p>
          <w:p w14:paraId="776F164C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 xml:space="preserve">Fronted adverbials – </w:t>
            </w:r>
            <w:proofErr w:type="spellStart"/>
            <w:r w:rsidRPr="00F92BCC">
              <w:rPr>
                <w:rFonts w:asciiTheme="minorHAnsi" w:hAnsiTheme="minorHAnsi"/>
                <w:sz w:val="20"/>
                <w:szCs w:val="20"/>
              </w:rPr>
              <w:t>ly</w:t>
            </w:r>
            <w:proofErr w:type="spellEnd"/>
            <w:r w:rsidRPr="00F92BCC">
              <w:rPr>
                <w:rFonts w:asciiTheme="minorHAnsi" w:hAnsiTheme="minorHAnsi"/>
                <w:sz w:val="20"/>
                <w:szCs w:val="20"/>
              </w:rPr>
              <w:t xml:space="preserve"> how, where, when</w:t>
            </w:r>
          </w:p>
          <w:p w14:paraId="7BB75F69" w14:textId="77777777" w:rsidR="00F24328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 w:rsidRPr="00F92BCC">
              <w:rPr>
                <w:rFonts w:asciiTheme="minorHAnsi" w:hAnsiTheme="minorHAnsi"/>
                <w:sz w:val="20"/>
                <w:szCs w:val="20"/>
              </w:rPr>
              <w:t>Paragraphs</w:t>
            </w:r>
          </w:p>
          <w:p w14:paraId="53128261" w14:textId="44D43E73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Dialogue</w:t>
            </w:r>
          </w:p>
          <w:p w14:paraId="62486C05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24328" w:rsidRPr="00B65894" w14:paraId="6C3CA5CD" w14:textId="77777777" w:rsidTr="391B53E0">
        <w:trPr>
          <w:trHeight w:val="973"/>
        </w:trPr>
        <w:tc>
          <w:tcPr>
            <w:tcW w:w="1397" w:type="dxa"/>
            <w:shd w:val="clear" w:color="auto" w:fill="auto"/>
          </w:tcPr>
          <w:p w14:paraId="1840AD19" w14:textId="0BC863CD" w:rsidR="00F24328" w:rsidRPr="00F92BCC" w:rsidRDefault="00F24328" w:rsidP="00F243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F92BCC">
              <w:rPr>
                <w:rFonts w:asciiTheme="minorHAnsi" w:hAnsiTheme="minorHAnsi"/>
                <w:b/>
                <w:bCs/>
                <w:sz w:val="20"/>
                <w:szCs w:val="20"/>
              </w:rPr>
              <w:t>Spelling Focus</w:t>
            </w:r>
          </w:p>
          <w:p w14:paraId="4101652C" w14:textId="77777777" w:rsidR="00F24328" w:rsidRPr="00F92BCC" w:rsidRDefault="00F24328" w:rsidP="00F243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4B99056E" w14:textId="77777777" w:rsidR="00F24328" w:rsidRPr="00F92BCC" w:rsidRDefault="00F24328" w:rsidP="00F243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113" w:type="dxa"/>
            <w:shd w:val="clear" w:color="auto" w:fill="auto"/>
          </w:tcPr>
          <w:p w14:paraId="096DD9FF" w14:textId="0ABB2D7A" w:rsidR="00F24328" w:rsidRPr="00AD4B3E" w:rsidRDefault="00F24328" w:rsidP="00F24328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/ow/ sound spelled ‘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ou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.’ Found often in the middle of words, sometimes at the beginning and very rarely at the end of words.</w:t>
            </w:r>
          </w:p>
          <w:p w14:paraId="5650C1CF" w14:textId="6C34FEE3" w:rsidR="00F24328" w:rsidRPr="00AD4B3E" w:rsidRDefault="00F24328" w:rsidP="00F24328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/u/ sound spelled ‘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ou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.’ This digraph is only found in the middle of words.</w:t>
            </w:r>
          </w:p>
          <w:p w14:paraId="7328088C" w14:textId="14E71A1B" w:rsidR="00F24328" w:rsidRPr="00AD4B3E" w:rsidRDefault="00F24328" w:rsidP="00F24328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Spelling Rule: The /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i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/ sound spelled with a ‘y.’</w:t>
            </w:r>
          </w:p>
          <w:p w14:paraId="77149BC9" w14:textId="188AF3AA" w:rsidR="00F941D3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Adding the suffix –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ly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 Adding the –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ly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 xml:space="preserve"> suffix to an adjective turns it into an adverb.</w:t>
            </w:r>
          </w:p>
          <w:p w14:paraId="495B9C64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/l/ sound spelled ‘-le’ at the end of words.</w:t>
            </w:r>
          </w:p>
          <w:p w14:paraId="5A8B9187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Adding the suffix ‘–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ly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when the root word ends in ‘-le’ then the ‘-le’ is changed to ‘-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ly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.’</w:t>
            </w:r>
          </w:p>
          <w:p w14:paraId="25B26F11" w14:textId="7A43083B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Year 3 and 4 words</w:t>
            </w:r>
          </w:p>
          <w:p w14:paraId="1299C43A" w14:textId="7EBDD8B7" w:rsidR="00F24328" w:rsidRPr="00AD4B3E" w:rsidRDefault="00F24328" w:rsidP="00F24328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890" w:type="dxa"/>
            <w:shd w:val="clear" w:color="auto" w:fill="auto"/>
          </w:tcPr>
          <w:p w14:paraId="047CA6C1" w14:textId="4164AAAF" w:rsidR="00F24328" w:rsidRPr="00AD4B3E" w:rsidRDefault="00F24328" w:rsidP="00F24328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prefix ’dis-’ which has a negative meaning. It often means ‘does not’ as in does not agree = disagree.</w:t>
            </w:r>
          </w:p>
          <w:p w14:paraId="3D15DAA2" w14:textId="06C9D3CE" w:rsidR="00F24328" w:rsidRDefault="00F24328" w:rsidP="00F24328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prefix ’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mis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-’ This is another prefix with negative meanings.</w:t>
            </w:r>
          </w:p>
          <w:p w14:paraId="07CF48E7" w14:textId="72E4EB53" w:rsidR="00F941D3" w:rsidRDefault="00F941D3" w:rsidP="00F941D3">
            <w:pPr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 xml:space="preserve">Words with the </w:t>
            </w:r>
            <w:proofErr w:type="gram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prefix ’re</w:t>
            </w:r>
            <w:proofErr w:type="gram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-’ ‘re-’ means ‘again’ or ‘back.’</w:t>
            </w:r>
          </w:p>
          <w:p w14:paraId="6D5AF39F" w14:textId="448A3AF2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Homophones – words which have the same pronunciation but different meanings and/or spellings.</w:t>
            </w:r>
          </w:p>
          <w:p w14:paraId="655C10F9" w14:textId="55410DED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/l/ sound spelled ‘-al’ at the end of words.</w:t>
            </w:r>
          </w:p>
          <w:p w14:paraId="1512E978" w14:textId="77777777" w:rsidR="00F24328" w:rsidRDefault="00F941D3" w:rsidP="00F24328">
            <w:pPr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Words ending in ‘-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er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when the root word ends in (t</w:t>
            </w:r>
            <w:proofErr w:type="gram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)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ch</w:t>
            </w:r>
            <w:proofErr w:type="gram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</w:t>
            </w:r>
            <w:proofErr w:type="spellEnd"/>
          </w:p>
          <w:p w14:paraId="62BB15A2" w14:textId="1193642F" w:rsidR="00F941D3" w:rsidRPr="00AD4B3E" w:rsidRDefault="00F941D3" w:rsidP="00F24328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Year 3 and 4 words</w:t>
            </w:r>
          </w:p>
        </w:tc>
        <w:tc>
          <w:tcPr>
            <w:tcW w:w="3260" w:type="dxa"/>
            <w:shd w:val="clear" w:color="auto" w:fill="auto"/>
          </w:tcPr>
          <w:p w14:paraId="578A11BB" w14:textId="77777777" w:rsidR="00F24328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Revision of adding suffixes to make plurals and to change the tense of verbs.</w:t>
            </w:r>
          </w:p>
          <w:p w14:paraId="2FF83B6B" w14:textId="66D70AF9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Year 3 and 4 words</w:t>
            </w:r>
          </w:p>
        </w:tc>
        <w:tc>
          <w:tcPr>
            <w:tcW w:w="3119" w:type="dxa"/>
            <w:shd w:val="clear" w:color="auto" w:fill="auto"/>
          </w:tcPr>
          <w:p w14:paraId="2FA94B8C" w14:textId="33407F3E" w:rsidR="00F941D3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long /a/ vowel sound spelled ’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ey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.’</w:t>
            </w:r>
          </w:p>
          <w:p w14:paraId="56CAD921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long vowel /a/ sound spelled ‘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ai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</w:t>
            </w:r>
          </w:p>
          <w:p w14:paraId="3EF8B49C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long /a/ vowel sound spelled ’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ei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.’</w:t>
            </w:r>
          </w:p>
          <w:p w14:paraId="341CB546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Homophones: Words which have the same pronunciation but different meanings and/or</w:t>
            </w:r>
          </w:p>
          <w:p w14:paraId="4C630131" w14:textId="62CCDCB4" w:rsidR="00F941D3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proofErr w:type="gram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spellings</w:t>
            </w:r>
            <w:proofErr w:type="gram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</w:t>
            </w:r>
          </w:p>
          <w:p w14:paraId="683BD4F5" w14:textId="5A65A69A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Year 3 and 4 words</w:t>
            </w:r>
          </w:p>
          <w:p w14:paraId="4C5E4005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</w:p>
          <w:p w14:paraId="7076824A" w14:textId="16972C01" w:rsidR="00F24328" w:rsidRPr="00AD4B3E" w:rsidRDefault="00F24328" w:rsidP="00F24328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405125BA" w14:textId="2129EE15" w:rsidR="00F941D3" w:rsidRDefault="00F941D3" w:rsidP="00F24328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Soft ‘c’</w:t>
            </w:r>
          </w:p>
          <w:p w14:paraId="315F79CC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Words with endings that sound like /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ze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/ as in measure are always spelled with ‘-sure.’</w:t>
            </w:r>
          </w:p>
          <w:p w14:paraId="36D04B12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Words with endings that sound like /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ch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/ is often spelled –’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ture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unless the root word ends in (t</w:t>
            </w:r>
            <w:proofErr w:type="gram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)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ch</w:t>
            </w:r>
            <w:proofErr w:type="gram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</w:t>
            </w:r>
            <w:proofErr w:type="spellEnd"/>
          </w:p>
          <w:p w14:paraId="61C8017E" w14:textId="1B3AC715" w:rsidR="00F24328" w:rsidRPr="00AD4B3E" w:rsidRDefault="00F24328" w:rsidP="00F24328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Words with the /s/ sound spelled ’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sc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which is Latin in its origin.</w:t>
            </w:r>
          </w:p>
          <w:p w14:paraId="44FAE23E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Adding the suffix ‘-ally’ which is used instead of ‘-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ly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when the root word ends in ‘–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ic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.’</w:t>
            </w:r>
          </w:p>
          <w:p w14:paraId="67C62C61" w14:textId="08B5357E" w:rsidR="00F941D3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Adding the suffix –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ly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. Words which do not follow the rules.</w:t>
            </w:r>
          </w:p>
          <w:p w14:paraId="2AD1EA8E" w14:textId="522023E0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Year 3 and 4 words</w:t>
            </w:r>
          </w:p>
          <w:p w14:paraId="6077DF8B" w14:textId="044F092D" w:rsidR="00F941D3" w:rsidRPr="00AD4B3E" w:rsidRDefault="00F941D3" w:rsidP="00F24328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auto"/>
          </w:tcPr>
          <w:p w14:paraId="3D3A7D37" w14:textId="38F43B42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Words ending with the /g/ sound spelled ‘–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gue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and the /k/ sound spelled ‘–que.’ These words are</w:t>
            </w:r>
          </w:p>
          <w:p w14:paraId="07E27237" w14:textId="77777777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French in origin.</w:t>
            </w:r>
          </w:p>
          <w:p w14:paraId="78349859" w14:textId="73309AC2" w:rsidR="00F941D3" w:rsidRPr="00AD4B3E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A</w:t>
            </w: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dding suffixes beginning with vowel letters to words of more than one syllable. The consonant letter is not doubled if the syllable is unstressed.</w:t>
            </w:r>
          </w:p>
          <w:p w14:paraId="14C57DC1" w14:textId="5E98A337" w:rsidR="00F941D3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Adding suffixes beginning with vowel letters to words of more than one syllable. If the last syllable of a word is stressed and ends with one consonant letter which has just one vowel letter before it, the final consonant letter is doubled.</w:t>
            </w:r>
          </w:p>
          <w:p w14:paraId="28AD8619" w14:textId="1C50EEE8" w:rsidR="00F941D3" w:rsidRDefault="00F941D3" w:rsidP="00F941D3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Words with the /k/ sound spelled ‘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ch.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These words have their origins in the Greek language.</w:t>
            </w:r>
          </w:p>
          <w:p w14:paraId="14B1D8E2" w14:textId="360D1D7F" w:rsidR="00F941D3" w:rsidRDefault="00F941D3" w:rsidP="00F941D3">
            <w:pPr>
              <w:rPr>
                <w:rFonts w:cs="Calibri"/>
                <w:sz w:val="20"/>
                <w:szCs w:val="20"/>
                <w:lang w:val="en-GB" w:eastAsia="ja-JP"/>
              </w:rPr>
            </w:pPr>
            <w:r w:rsidRPr="00AD4B3E">
              <w:rPr>
                <w:rFonts w:cs="Calibri"/>
                <w:sz w:val="20"/>
                <w:szCs w:val="20"/>
                <w:lang w:val="en-GB" w:eastAsia="ja-JP"/>
              </w:rPr>
              <w:t>The suffix ‘–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sion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’ pronounced /</w:t>
            </w:r>
            <w:proofErr w:type="spellStart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ʒən</w:t>
            </w:r>
            <w:proofErr w:type="spellEnd"/>
            <w:r w:rsidRPr="00AD4B3E">
              <w:rPr>
                <w:rFonts w:cs="Calibri"/>
                <w:sz w:val="20"/>
                <w:szCs w:val="20"/>
                <w:lang w:val="en-GB" w:eastAsia="ja-JP"/>
              </w:rPr>
              <w:t>/</w:t>
            </w:r>
          </w:p>
          <w:p w14:paraId="0BD7729A" w14:textId="5DA62FC6" w:rsidR="00F941D3" w:rsidRPr="00F941D3" w:rsidRDefault="00F941D3" w:rsidP="00F941D3">
            <w:pPr>
              <w:rPr>
                <w:rFonts w:cs="Calibri"/>
                <w:sz w:val="20"/>
                <w:szCs w:val="20"/>
                <w:lang w:val="en-GB" w:eastAsia="ja-JP"/>
              </w:rPr>
            </w:pPr>
            <w:r>
              <w:rPr>
                <w:rFonts w:cs="Calibri"/>
                <w:sz w:val="20"/>
                <w:szCs w:val="20"/>
                <w:lang w:val="en-GB" w:eastAsia="ja-JP"/>
              </w:rPr>
              <w:t>Year 3 and 4 words</w:t>
            </w:r>
          </w:p>
        </w:tc>
      </w:tr>
      <w:tr w:rsidR="00F24328" w:rsidRPr="00B65894" w14:paraId="4DDA40AD" w14:textId="77777777" w:rsidTr="391B53E0">
        <w:trPr>
          <w:trHeight w:val="587"/>
        </w:trPr>
        <w:tc>
          <w:tcPr>
            <w:tcW w:w="1397" w:type="dxa"/>
            <w:shd w:val="clear" w:color="auto" w:fill="auto"/>
          </w:tcPr>
          <w:p w14:paraId="3E63FE78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3113" w:type="dxa"/>
            <w:shd w:val="clear" w:color="auto" w:fill="auto"/>
          </w:tcPr>
          <w:p w14:paraId="6AB3B9D8" w14:textId="7913CC82" w:rsidR="00F24328" w:rsidRPr="00793CBD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AD4B3E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AD4B3E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Forces</w:t>
            </w:r>
            <w:r w:rsidRPr="00AD4B3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AD4B3E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and</w:t>
            </w:r>
            <w:r w:rsidRPr="00AD4B3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AD4B3E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Magnets</w:t>
            </w:r>
          </w:p>
          <w:p w14:paraId="0BED7BEC" w14:textId="77777777" w:rsidR="00F24328" w:rsidRPr="00AD4B3E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8E3E45D" w14:textId="7C6A95E2" w:rsidR="00F24328" w:rsidRPr="00AD4B3E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90" w:type="dxa"/>
            <w:shd w:val="clear" w:color="auto" w:fill="auto"/>
          </w:tcPr>
          <w:p w14:paraId="6B4EE05B" w14:textId="77777777" w:rsidR="00F24328" w:rsidRPr="00AD4B3E" w:rsidRDefault="00F24328" w:rsidP="00F24328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AD4B3E">
              <w:rPr>
                <w:rFonts w:cs="Calibri"/>
                <w:b/>
                <w:bCs/>
                <w:sz w:val="20"/>
                <w:szCs w:val="20"/>
                <w:u w:val="single"/>
              </w:rPr>
              <w:t>Animals</w:t>
            </w:r>
          </w:p>
          <w:p w14:paraId="4C01F1E1" w14:textId="77777777" w:rsidR="00F24328" w:rsidRPr="00AD4B3E" w:rsidRDefault="00F24328" w:rsidP="00F24328">
            <w:pPr>
              <w:rPr>
                <w:rFonts w:cs="Calibri"/>
                <w:sz w:val="20"/>
                <w:szCs w:val="20"/>
              </w:rPr>
            </w:pPr>
          </w:p>
          <w:p w14:paraId="009B1C49" w14:textId="1D98CBF8" w:rsidR="00F24328" w:rsidRPr="00AD4B3E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5943EB32" w14:textId="77777777" w:rsidR="00F24328" w:rsidRPr="00AD4B3E" w:rsidRDefault="00F24328" w:rsidP="00F24328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AD4B3E">
              <w:rPr>
                <w:rFonts w:cs="Calibri"/>
                <w:b/>
                <w:bCs/>
                <w:sz w:val="20"/>
                <w:szCs w:val="20"/>
                <w:u w:val="single"/>
              </w:rPr>
              <w:t>Rocks, fossils and soils</w:t>
            </w:r>
          </w:p>
          <w:p w14:paraId="6FC5A8B5" w14:textId="77777777" w:rsidR="00F24328" w:rsidRPr="00AD4B3E" w:rsidRDefault="00F24328" w:rsidP="00F24328">
            <w:pPr>
              <w:rPr>
                <w:rFonts w:cs="Calibri"/>
                <w:sz w:val="20"/>
                <w:szCs w:val="20"/>
              </w:rPr>
            </w:pPr>
          </w:p>
          <w:p w14:paraId="0572B172" w14:textId="2A647F51" w:rsidR="00F24328" w:rsidRPr="00AD4B3E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rFonts w:cs="Calibri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5C7A0865" w14:textId="77777777" w:rsidR="00F24328" w:rsidRPr="00AD4B3E" w:rsidRDefault="00F24328" w:rsidP="00F24328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AD4B3E">
              <w:rPr>
                <w:rFonts w:cs="Calibri"/>
                <w:b/>
                <w:bCs/>
                <w:sz w:val="20"/>
                <w:szCs w:val="20"/>
                <w:u w:val="single"/>
              </w:rPr>
              <w:t>Rocks, fossils and soils</w:t>
            </w:r>
          </w:p>
          <w:p w14:paraId="50A0E8A7" w14:textId="77777777" w:rsidR="00F24328" w:rsidRPr="00AD4B3E" w:rsidRDefault="00F24328" w:rsidP="00F24328">
            <w:pPr>
              <w:rPr>
                <w:rFonts w:cs="Calibri"/>
                <w:sz w:val="20"/>
                <w:szCs w:val="20"/>
              </w:rPr>
            </w:pPr>
          </w:p>
          <w:p w14:paraId="2333BF11" w14:textId="1BFFA97B" w:rsidR="00F24328" w:rsidRPr="00AD4B3E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rFonts w:cs="Calibr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3ED3712D" w14:textId="77777777" w:rsidR="00F24328" w:rsidRPr="00AD4B3E" w:rsidRDefault="00F24328" w:rsidP="00F24328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AD4B3E">
              <w:rPr>
                <w:b/>
                <w:bCs/>
                <w:sz w:val="20"/>
                <w:szCs w:val="20"/>
                <w:u w:val="single"/>
              </w:rPr>
              <w:t xml:space="preserve">Light </w:t>
            </w:r>
          </w:p>
          <w:p w14:paraId="50A99A19" w14:textId="77777777" w:rsidR="00F24328" w:rsidRPr="00AD4B3E" w:rsidRDefault="00F24328" w:rsidP="00F24328">
            <w:pPr>
              <w:pStyle w:val="Default"/>
              <w:rPr>
                <w:sz w:val="20"/>
                <w:szCs w:val="20"/>
              </w:rPr>
            </w:pPr>
          </w:p>
          <w:p w14:paraId="63EDE3C0" w14:textId="255BC25E" w:rsidR="00F24328" w:rsidRPr="00AD4B3E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rFonts w:cs="Calibr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auto"/>
          </w:tcPr>
          <w:p w14:paraId="5667D155" w14:textId="77777777" w:rsidR="00F24328" w:rsidRPr="00AD4B3E" w:rsidRDefault="00F24328" w:rsidP="00F24328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AD4B3E">
              <w:rPr>
                <w:b/>
                <w:bCs/>
                <w:sz w:val="20"/>
                <w:szCs w:val="20"/>
                <w:u w:val="single"/>
              </w:rPr>
              <w:t>Plants</w:t>
            </w:r>
          </w:p>
          <w:p w14:paraId="67D6A00A" w14:textId="77777777" w:rsidR="00F24328" w:rsidRPr="00AD4B3E" w:rsidRDefault="00F24328" w:rsidP="00F24328">
            <w:pPr>
              <w:pStyle w:val="Default"/>
              <w:rPr>
                <w:sz w:val="20"/>
                <w:szCs w:val="20"/>
              </w:rPr>
            </w:pPr>
          </w:p>
          <w:p w14:paraId="4A13BF2B" w14:textId="07998A65" w:rsidR="00F24328" w:rsidRPr="00AD4B3E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66971CD" w14:textId="77777777" w:rsidR="00F941D3" w:rsidRDefault="00F941D3">
      <w:r>
        <w:br w:type="page"/>
      </w:r>
    </w:p>
    <w:tbl>
      <w:tblPr>
        <w:tblW w:w="201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7"/>
        <w:gridCol w:w="3113"/>
        <w:gridCol w:w="9"/>
        <w:gridCol w:w="2881"/>
        <w:gridCol w:w="3260"/>
        <w:gridCol w:w="3119"/>
        <w:gridCol w:w="3118"/>
        <w:gridCol w:w="3237"/>
      </w:tblGrid>
      <w:tr w:rsidR="00F24328" w:rsidRPr="00B65894" w14:paraId="693818FF" w14:textId="77777777" w:rsidTr="391B53E0">
        <w:trPr>
          <w:trHeight w:val="386"/>
        </w:trPr>
        <w:tc>
          <w:tcPr>
            <w:tcW w:w="1397" w:type="dxa"/>
            <w:shd w:val="clear" w:color="auto" w:fill="auto"/>
          </w:tcPr>
          <w:p w14:paraId="477C4AFF" w14:textId="43426D5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Computing</w:t>
            </w:r>
          </w:p>
        </w:tc>
        <w:tc>
          <w:tcPr>
            <w:tcW w:w="6003" w:type="dxa"/>
            <w:gridSpan w:val="3"/>
            <w:shd w:val="clear" w:color="auto" w:fill="auto"/>
          </w:tcPr>
          <w:p w14:paraId="62DC4FC6" w14:textId="58647B6D" w:rsidR="00F24328" w:rsidRPr="00D83897" w:rsidRDefault="00F24328" w:rsidP="00F243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Handling Data</w:t>
            </w:r>
          </w:p>
          <w:p w14:paraId="550581F9" w14:textId="35DC3364" w:rsidR="00F24328" w:rsidRDefault="00F24328" w:rsidP="00F243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Branching Databases</w:t>
            </w:r>
          </w:p>
          <w:p w14:paraId="3445E080" w14:textId="77777777" w:rsidR="00F24328" w:rsidRDefault="00F24328" w:rsidP="00F24328">
            <w:pPr>
              <w:jc w:val="center"/>
              <w:rPr>
                <w:lang w:val="en-GB" w:eastAsia="en-GB"/>
              </w:rPr>
            </w:pPr>
          </w:p>
          <w:p w14:paraId="5997CC1D" w14:textId="1E6F70C4" w:rsidR="00F24328" w:rsidRPr="007E3180" w:rsidRDefault="00F24328" w:rsidP="00F24328">
            <w:pPr>
              <w:rPr>
                <w:lang w:val="en-GB" w:eastAsia="en-GB"/>
              </w:rPr>
            </w:pPr>
          </w:p>
        </w:tc>
        <w:tc>
          <w:tcPr>
            <w:tcW w:w="6379" w:type="dxa"/>
            <w:gridSpan w:val="2"/>
            <w:shd w:val="clear" w:color="auto" w:fill="D9D9D9" w:themeFill="background1" w:themeFillShade="D9"/>
          </w:tcPr>
          <w:p w14:paraId="1F72F646" w14:textId="486F993B" w:rsidR="00F24328" w:rsidRPr="00936E21" w:rsidRDefault="00F24328" w:rsidP="00F243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6355" w:type="dxa"/>
            <w:gridSpan w:val="2"/>
            <w:shd w:val="clear" w:color="auto" w:fill="FFFFFF" w:themeFill="background1"/>
          </w:tcPr>
          <w:p w14:paraId="7C563DF4" w14:textId="77777777" w:rsidR="00F24328" w:rsidRPr="00D83897" w:rsidRDefault="00F24328" w:rsidP="00F24328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36E21">
              <w:rPr>
                <w:rFonts w:asciiTheme="minorHAnsi" w:hAnsiTheme="minorHAnsi"/>
                <w:b/>
                <w:bCs/>
                <w:sz w:val="20"/>
                <w:szCs w:val="20"/>
              </w:rPr>
              <w:t>Multimedia</w:t>
            </w:r>
          </w:p>
          <w:p w14:paraId="1393AB76" w14:textId="6EADD5E6" w:rsidR="00F24328" w:rsidRPr="00D83897" w:rsidRDefault="00F24328" w:rsidP="00F243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D83897">
              <w:rPr>
                <w:rStyle w:val="normaltextrun"/>
                <w:rFonts w:ascii="Calibri" w:hAnsi="Calibri" w:cs="Calibri"/>
                <w:sz w:val="20"/>
                <w:szCs w:val="20"/>
              </w:rPr>
              <w:t>Stop Frame Animations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(Link with Art)</w:t>
            </w:r>
          </w:p>
          <w:p w14:paraId="23257E0C" w14:textId="77777777" w:rsidR="00F24328" w:rsidRDefault="00F24328" w:rsidP="00F2432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0616454" w14:textId="77777777" w:rsidR="00F24328" w:rsidRPr="00D83897" w:rsidRDefault="00F24328" w:rsidP="00F24328">
            <w:pPr>
              <w:pStyle w:val="Default"/>
              <w:jc w:val="center"/>
              <w:rPr>
                <w:sz w:val="20"/>
                <w:szCs w:val="20"/>
              </w:rPr>
            </w:pPr>
            <w:r w:rsidRPr="00D83897">
              <w:rPr>
                <w:sz w:val="20"/>
                <w:szCs w:val="20"/>
              </w:rPr>
              <w:t>Managing online information</w:t>
            </w:r>
          </w:p>
          <w:p w14:paraId="23DE523C" w14:textId="7D5FB978" w:rsidR="00F24328" w:rsidRPr="00F92BCC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24328" w:rsidRPr="00B65894" w14:paraId="67EC5952" w14:textId="77777777" w:rsidTr="391B53E0">
        <w:trPr>
          <w:trHeight w:val="218"/>
        </w:trPr>
        <w:tc>
          <w:tcPr>
            <w:tcW w:w="1397" w:type="dxa"/>
            <w:shd w:val="clear" w:color="auto" w:fill="auto"/>
          </w:tcPr>
          <w:p w14:paraId="52E56223" w14:textId="5F8C9ACA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E Safety</w:t>
            </w:r>
          </w:p>
        </w:tc>
        <w:tc>
          <w:tcPr>
            <w:tcW w:w="3122" w:type="dxa"/>
            <w:gridSpan w:val="2"/>
            <w:shd w:val="clear" w:color="auto" w:fill="auto"/>
          </w:tcPr>
          <w:p w14:paraId="7B0DE318" w14:textId="2EDD3F51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 xml:space="preserve">Privacy and Security  </w:t>
            </w:r>
          </w:p>
        </w:tc>
        <w:tc>
          <w:tcPr>
            <w:tcW w:w="2881" w:type="dxa"/>
            <w:shd w:val="clear" w:color="auto" w:fill="auto"/>
          </w:tcPr>
          <w:p w14:paraId="54C36CE9" w14:textId="791D27EE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Health Well Being and Lifestyle</w:t>
            </w:r>
          </w:p>
        </w:tc>
        <w:tc>
          <w:tcPr>
            <w:tcW w:w="3260" w:type="dxa"/>
            <w:shd w:val="clear" w:color="auto" w:fill="auto"/>
          </w:tcPr>
          <w:p w14:paraId="33BD34DA" w14:textId="6EA1C12B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Online Reputation- Online relationships</w:t>
            </w:r>
          </w:p>
        </w:tc>
        <w:tc>
          <w:tcPr>
            <w:tcW w:w="3119" w:type="dxa"/>
            <w:shd w:val="clear" w:color="auto" w:fill="auto"/>
          </w:tcPr>
          <w:p w14:paraId="3AE2F86A" w14:textId="6E91D0A4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Online Bullying</w:t>
            </w:r>
          </w:p>
        </w:tc>
        <w:tc>
          <w:tcPr>
            <w:tcW w:w="3118" w:type="dxa"/>
            <w:shd w:val="clear" w:color="auto" w:fill="auto"/>
          </w:tcPr>
          <w:p w14:paraId="3060BC4C" w14:textId="723A936C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Image and Identity</w:t>
            </w:r>
          </w:p>
        </w:tc>
        <w:tc>
          <w:tcPr>
            <w:tcW w:w="3237" w:type="dxa"/>
            <w:shd w:val="clear" w:color="auto" w:fill="auto"/>
          </w:tcPr>
          <w:p w14:paraId="16FB6FC1" w14:textId="16F13C1D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Managing Information Online</w:t>
            </w:r>
          </w:p>
        </w:tc>
      </w:tr>
      <w:tr w:rsidR="00F24328" w:rsidRPr="00B65894" w14:paraId="2DFA496B" w14:textId="77777777" w:rsidTr="003707CA">
        <w:trPr>
          <w:trHeight w:val="887"/>
        </w:trPr>
        <w:tc>
          <w:tcPr>
            <w:tcW w:w="1397" w:type="dxa"/>
            <w:shd w:val="clear" w:color="auto" w:fill="auto"/>
          </w:tcPr>
          <w:p w14:paraId="68FD15C1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3113" w:type="dxa"/>
            <w:shd w:val="clear" w:color="auto" w:fill="auto"/>
          </w:tcPr>
          <w:p w14:paraId="1595420E" w14:textId="74A0B936" w:rsidR="00F24328" w:rsidRPr="008B2C93" w:rsidRDefault="003707CA" w:rsidP="00F24328">
            <w:pPr>
              <w:rPr>
                <w:rStyle w:val="normaltextrun"/>
                <w:rFonts w:cs="Calibr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Style w:val="normaltextrun"/>
                <w:rFonts w:cs="Calibr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Geographical Skills &amp; </w:t>
            </w:r>
            <w:proofErr w:type="spellStart"/>
            <w:r>
              <w:rPr>
                <w:rStyle w:val="normaltextrun"/>
                <w:rFonts w:cs="Calibr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Mapwork</w:t>
            </w:r>
            <w:proofErr w:type="spellEnd"/>
          </w:p>
          <w:p w14:paraId="07547A01" w14:textId="285EFF36" w:rsidR="003707CA" w:rsidRPr="00F92BCC" w:rsidRDefault="003707CA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shd w:val="clear" w:color="auto" w:fill="auto"/>
          </w:tcPr>
          <w:p w14:paraId="1CB8F269" w14:textId="7CA7A9C4" w:rsidR="00F24328" w:rsidRDefault="003707CA" w:rsidP="00F2432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The United Kingdom</w:t>
            </w:r>
          </w:p>
          <w:p w14:paraId="5043CB0F" w14:textId="59EE588F" w:rsidR="00F24328" w:rsidRPr="00F92BCC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3A94B1" w14:textId="2A57ED03" w:rsidR="00F24328" w:rsidRPr="00F92BCC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6537F28F" w14:textId="77777777" w:rsidR="00F24328" w:rsidRPr="00F92BCC" w:rsidRDefault="00F24328" w:rsidP="003707C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14:paraId="6DFB9E20" w14:textId="2D3B3DF9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7E8A03DC" w14:textId="77777777" w:rsidR="00F24328" w:rsidRPr="008B2C93" w:rsidRDefault="00F24328" w:rsidP="00F24328">
            <w:pPr>
              <w:rPr>
                <w:rStyle w:val="normaltextru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8B2C93">
              <w:rPr>
                <w:rStyle w:val="normaltextrun"/>
                <w:rFonts w:cs="Calibr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Earthquakes and Volcanoes </w:t>
            </w:r>
            <w:r w:rsidRPr="008B2C93">
              <w:rPr>
                <w:rStyle w:val="eop"/>
                <w:rFonts w:cs="Calibr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 </w:t>
            </w:r>
          </w:p>
          <w:p w14:paraId="6F8835EE" w14:textId="391D9BCD" w:rsidR="00F24328" w:rsidRPr="00F92BCC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24328" w:rsidRPr="00B65894" w14:paraId="0826246A" w14:textId="77777777" w:rsidTr="391B53E0">
        <w:trPr>
          <w:trHeight w:val="1057"/>
        </w:trPr>
        <w:tc>
          <w:tcPr>
            <w:tcW w:w="1397" w:type="dxa"/>
            <w:shd w:val="clear" w:color="auto" w:fill="auto"/>
          </w:tcPr>
          <w:p w14:paraId="6FFD8311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3113" w:type="dxa"/>
            <w:shd w:val="clear" w:color="auto" w:fill="auto"/>
          </w:tcPr>
          <w:p w14:paraId="33A12433" w14:textId="77777777" w:rsidR="00F24328" w:rsidRPr="00F92BCC" w:rsidRDefault="00F24328" w:rsidP="00F24328">
            <w:pPr>
              <w:rPr>
                <w:rFonts w:asciiTheme="minorHAnsi" w:hAnsiTheme="minorHAnsi" w:cs="Tahoma"/>
                <w:b/>
                <w:bCs/>
                <w:sz w:val="20"/>
                <w:szCs w:val="20"/>
                <w:u w:val="single"/>
              </w:rPr>
            </w:pPr>
            <w:r w:rsidRPr="00F92BCC">
              <w:rPr>
                <w:rFonts w:asciiTheme="minorHAnsi" w:hAnsiTheme="minorHAnsi" w:cs="Tahoma"/>
                <w:b/>
                <w:bCs/>
                <w:sz w:val="20"/>
                <w:szCs w:val="20"/>
                <w:u w:val="single"/>
              </w:rPr>
              <w:t>Black History Month</w:t>
            </w:r>
          </w:p>
          <w:p w14:paraId="44E871BC" w14:textId="5F718F22" w:rsidR="00F24328" w:rsidRPr="006E6217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shd w:val="clear" w:color="auto" w:fill="auto"/>
          </w:tcPr>
          <w:p w14:paraId="430BA387" w14:textId="000B3A46" w:rsidR="00F24328" w:rsidRPr="00F92BCC" w:rsidRDefault="00F24328" w:rsidP="00F2432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 w:rsidRPr="00F92BCC"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 xml:space="preserve"> Remembrance</w:t>
            </w:r>
          </w:p>
          <w:p w14:paraId="308D5A7F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30C1B90" w14:textId="77777777" w:rsidR="00F24328" w:rsidRDefault="00F24328" w:rsidP="00F24328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  <w:p w14:paraId="7146BA10" w14:textId="77777777" w:rsidR="00F24328" w:rsidRDefault="00F24328" w:rsidP="00F24328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  <w:p w14:paraId="144A5D23" w14:textId="3F9BE799" w:rsidR="00F24328" w:rsidRPr="00F92BCC" w:rsidRDefault="00F24328" w:rsidP="00F24328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14:paraId="2BD7CDC5" w14:textId="027037F0" w:rsidR="00F24328" w:rsidRPr="00F92BCC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F92BC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 xml:space="preserve">The </w:t>
            </w: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</w:t>
            </w:r>
            <w:r w:rsidRPr="00F92BC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tone Age </w:t>
            </w:r>
            <w:r w:rsidRPr="00F92B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BCF19CA" w14:textId="228D075C" w:rsidR="00F24328" w:rsidRPr="00F92BCC" w:rsidRDefault="00F24328" w:rsidP="00F24328">
            <w:pPr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</w:tc>
        <w:tc>
          <w:tcPr>
            <w:tcW w:w="6355" w:type="dxa"/>
            <w:gridSpan w:val="2"/>
            <w:shd w:val="clear" w:color="auto" w:fill="auto"/>
          </w:tcPr>
          <w:p w14:paraId="4A93D35F" w14:textId="77777777" w:rsidR="00F24328" w:rsidRPr="00F92BCC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F92BC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Ancient Egypt </w:t>
            </w:r>
            <w:r w:rsidRPr="00F92B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BC19816" w14:textId="22E7B10B" w:rsidR="00F24328" w:rsidRPr="00F92BCC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24328" w:rsidRPr="00B65894" w14:paraId="1735D0A3" w14:textId="77777777" w:rsidTr="391B53E0">
        <w:trPr>
          <w:trHeight w:val="939"/>
        </w:trPr>
        <w:tc>
          <w:tcPr>
            <w:tcW w:w="1397" w:type="dxa"/>
            <w:shd w:val="clear" w:color="auto" w:fill="auto"/>
          </w:tcPr>
          <w:p w14:paraId="689DA24D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DT</w:t>
            </w:r>
          </w:p>
        </w:tc>
        <w:tc>
          <w:tcPr>
            <w:tcW w:w="3113" w:type="dxa"/>
            <w:shd w:val="clear" w:color="auto" w:fill="D9D9D9" w:themeFill="background1" w:themeFillShade="D9"/>
          </w:tcPr>
          <w:p w14:paraId="17A2DEBE" w14:textId="00D22158" w:rsidR="00F24328" w:rsidRPr="008B2C93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2890" w:type="dxa"/>
            <w:gridSpan w:val="2"/>
            <w:shd w:val="clear" w:color="auto" w:fill="auto"/>
          </w:tcPr>
          <w:p w14:paraId="06E92D50" w14:textId="77777777" w:rsidR="009403C6" w:rsidRDefault="009403C6" w:rsidP="00F2432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>Cooking &amp; Nutrition-</w:t>
            </w:r>
          </w:p>
          <w:p w14:paraId="1855CC5E" w14:textId="22ED5BD8" w:rsidR="00F24328" w:rsidRPr="00D56E73" w:rsidRDefault="00F24328" w:rsidP="00F2432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 w:rsidRPr="00D56E73"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>Vegetable Soup</w:t>
            </w:r>
          </w:p>
          <w:p w14:paraId="112D75B3" w14:textId="3A7C003F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5630AD66" w14:textId="73DBD880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540DABF2" w14:textId="55FFE1F4" w:rsidR="00F24328" w:rsidRPr="00D56E73" w:rsidRDefault="00F24328" w:rsidP="00F2432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 w:rsidRPr="391B53E0"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>Linked Levers</w:t>
            </w:r>
          </w:p>
          <w:p w14:paraId="2B8A5016" w14:textId="7777777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E919D29" w14:textId="422254D7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14:paraId="62E104B2" w14:textId="099F58E6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41223696" w14:textId="77777777" w:rsidR="00F24328" w:rsidRPr="00D56E73" w:rsidRDefault="00F24328" w:rsidP="00F24328">
            <w:pPr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</w:pPr>
            <w:r w:rsidRPr="00D56E73">
              <w:rPr>
                <w:rFonts w:asciiTheme="minorHAnsi" w:hAnsiTheme="minorHAnsi"/>
                <w:b/>
                <w:bCs/>
                <w:sz w:val="20"/>
                <w:szCs w:val="20"/>
                <w:u w:val="single"/>
              </w:rPr>
              <w:t xml:space="preserve">Structures </w:t>
            </w:r>
          </w:p>
          <w:p w14:paraId="17AD93B2" w14:textId="3A1DA1C9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24328" w:rsidRPr="00B65894" w14:paraId="2AC6B18E" w14:textId="77777777" w:rsidTr="009403C6">
        <w:trPr>
          <w:trHeight w:val="1143"/>
        </w:trPr>
        <w:tc>
          <w:tcPr>
            <w:tcW w:w="1397" w:type="dxa"/>
            <w:shd w:val="clear" w:color="auto" w:fill="auto"/>
          </w:tcPr>
          <w:p w14:paraId="2623644B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Art &amp; Design</w:t>
            </w:r>
          </w:p>
        </w:tc>
        <w:tc>
          <w:tcPr>
            <w:tcW w:w="3113" w:type="dxa"/>
            <w:shd w:val="clear" w:color="auto" w:fill="FFFFFF" w:themeFill="background1"/>
          </w:tcPr>
          <w:p w14:paraId="71D3F257" w14:textId="75D38BE2" w:rsidR="00F24328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706B2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Telling Stories Through Drawing and Making</w:t>
            </w:r>
          </w:p>
          <w:p w14:paraId="7D88F4ED" w14:textId="123690FB" w:rsidR="00F24328" w:rsidRPr="00F92BCC" w:rsidRDefault="00F24328" w:rsidP="009403C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shd w:val="clear" w:color="auto" w:fill="auto"/>
          </w:tcPr>
          <w:p w14:paraId="139B6110" w14:textId="77777777" w:rsidR="00F24328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  <w:p w14:paraId="2DBF0D7D" w14:textId="4FAA561C" w:rsidR="00F24328" w:rsidRPr="00706B2B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Christmas cards</w:t>
            </w:r>
          </w:p>
        </w:tc>
        <w:tc>
          <w:tcPr>
            <w:tcW w:w="6379" w:type="dxa"/>
            <w:gridSpan w:val="2"/>
            <w:shd w:val="clear" w:color="auto" w:fill="auto"/>
          </w:tcPr>
          <w:p w14:paraId="25AD0C2B" w14:textId="77777777" w:rsidR="00F24328" w:rsidRPr="0075236F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0075236F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Gestural drawing with charcoal - Drawing</w:t>
            </w:r>
          </w:p>
          <w:p w14:paraId="015C7F39" w14:textId="77777777" w:rsidR="00F24328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19219836" w14:textId="54B6577F" w:rsidR="00F24328" w:rsidRPr="00F92BCC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8B3DC4C" w14:textId="77777777" w:rsidR="00F24328" w:rsidRPr="008B2C93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Making animated drawings – 3D</w:t>
            </w:r>
          </w:p>
          <w:p w14:paraId="471710B9" w14:textId="77777777" w:rsidR="00F24328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96FEF7D" w14:textId="72478F7B" w:rsidR="00F24328" w:rsidRPr="00F92BCC" w:rsidRDefault="00F24328" w:rsidP="00F2432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auto"/>
          </w:tcPr>
          <w:p w14:paraId="769D0D3C" w14:textId="5B10B8DD" w:rsidR="00F24328" w:rsidRPr="008B2C93" w:rsidRDefault="00F24328" w:rsidP="00F2432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24328" w:rsidRPr="00B65894" w14:paraId="1F0CC8E6" w14:textId="77777777" w:rsidTr="391B53E0">
        <w:trPr>
          <w:trHeight w:val="587"/>
        </w:trPr>
        <w:tc>
          <w:tcPr>
            <w:tcW w:w="1397" w:type="dxa"/>
            <w:shd w:val="clear" w:color="auto" w:fill="auto"/>
          </w:tcPr>
          <w:p w14:paraId="1194CAA5" w14:textId="77777777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 xml:space="preserve">Arts </w:t>
            </w:r>
          </w:p>
          <w:p w14:paraId="40283835" w14:textId="0BBC13BD" w:rsidR="00F24328" w:rsidRPr="007336D3" w:rsidRDefault="00F24328" w:rsidP="00F243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Observational Drawing</w:t>
            </w:r>
          </w:p>
        </w:tc>
        <w:tc>
          <w:tcPr>
            <w:tcW w:w="3113" w:type="dxa"/>
            <w:shd w:val="clear" w:color="auto" w:fill="auto"/>
          </w:tcPr>
          <w:p w14:paraId="62012C75" w14:textId="5FA3BEA3" w:rsidR="00F24328" w:rsidRPr="00615616" w:rsidRDefault="00F24328" w:rsidP="00F24328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Oak leav</w:t>
            </w:r>
            <w:r w:rsidR="009403C6"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es/acorns – the natural world</w:t>
            </w:r>
          </w:p>
        </w:tc>
        <w:tc>
          <w:tcPr>
            <w:tcW w:w="2890" w:type="dxa"/>
            <w:gridSpan w:val="2"/>
            <w:shd w:val="clear" w:color="auto" w:fill="auto"/>
          </w:tcPr>
          <w:p w14:paraId="62137139" w14:textId="2256A990" w:rsidR="00F24328" w:rsidRPr="0061561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Link with Geography</w:t>
            </w:r>
          </w:p>
        </w:tc>
        <w:tc>
          <w:tcPr>
            <w:tcW w:w="3260" w:type="dxa"/>
            <w:shd w:val="clear" w:color="auto" w:fill="auto"/>
          </w:tcPr>
          <w:p w14:paraId="1EEB870E" w14:textId="38220CDF" w:rsidR="00F24328" w:rsidRPr="00615616" w:rsidRDefault="00F24328" w:rsidP="00F2432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Science link – fossils/crystals/rocks</w:t>
            </w:r>
          </w:p>
        </w:tc>
        <w:tc>
          <w:tcPr>
            <w:tcW w:w="3119" w:type="dxa"/>
            <w:shd w:val="clear" w:color="auto" w:fill="auto"/>
          </w:tcPr>
          <w:p w14:paraId="4CA8D46A" w14:textId="17291181" w:rsidR="00F24328" w:rsidRPr="00615616" w:rsidRDefault="009403C6" w:rsidP="00F2432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Science link: </w:t>
            </w:r>
          </w:p>
        </w:tc>
        <w:tc>
          <w:tcPr>
            <w:tcW w:w="3118" w:type="dxa"/>
            <w:shd w:val="clear" w:color="auto" w:fill="auto"/>
          </w:tcPr>
          <w:p w14:paraId="03E9C66C" w14:textId="0F423A11" w:rsidR="00F24328" w:rsidRPr="00615616" w:rsidRDefault="00F24328" w:rsidP="00F2432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RE: Hinduism artefacts</w:t>
            </w:r>
          </w:p>
        </w:tc>
        <w:tc>
          <w:tcPr>
            <w:tcW w:w="3237" w:type="dxa"/>
            <w:shd w:val="clear" w:color="auto" w:fill="auto"/>
          </w:tcPr>
          <w:p w14:paraId="3A6DBD87" w14:textId="1B441BDB" w:rsidR="00F24328" w:rsidRPr="00615616" w:rsidRDefault="00F24328" w:rsidP="00F24328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RE – Muslim artefacts/Buildings/architecture</w:t>
            </w:r>
          </w:p>
        </w:tc>
      </w:tr>
      <w:tr w:rsidR="009403C6" w:rsidRPr="00B65894" w14:paraId="1FCB4D90" w14:textId="77777777" w:rsidTr="009403C6">
        <w:trPr>
          <w:trHeight w:val="58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9EFC" w14:textId="77777777" w:rsidR="009403C6" w:rsidRPr="007336D3" w:rsidRDefault="009403C6" w:rsidP="00395E3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EB42" w14:textId="77777777" w:rsidR="009403C6" w:rsidRPr="009403C6" w:rsidRDefault="009403C6" w:rsidP="00395E38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9403C6"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  <w:t>Let Your Spirit Fly</w:t>
            </w:r>
          </w:p>
          <w:p w14:paraId="04872849" w14:textId="77777777" w:rsidR="009403C6" w:rsidRPr="009403C6" w:rsidRDefault="009403C6" w:rsidP="00395E38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1BCF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Glockenspiel</w:t>
            </w:r>
          </w:p>
          <w:p w14:paraId="2134C33F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003302B6" w14:textId="77777777" w:rsidR="009403C6" w:rsidRPr="009403C6" w:rsidRDefault="009403C6" w:rsidP="009403C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BA3C9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Three Little Birds</w:t>
            </w:r>
          </w:p>
          <w:p w14:paraId="33C71B2E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786A8EAC" w14:textId="77777777" w:rsidR="009403C6" w:rsidRPr="009403C6" w:rsidRDefault="009403C6" w:rsidP="009403C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49F5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The Dragon Song</w:t>
            </w:r>
          </w:p>
          <w:p w14:paraId="5F51FE04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678ABA44" w14:textId="77777777" w:rsidR="009403C6" w:rsidRPr="009403C6" w:rsidRDefault="009403C6" w:rsidP="009403C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A23C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Bringing Us Together</w:t>
            </w:r>
          </w:p>
          <w:p w14:paraId="5C14C856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245684B4" w14:textId="77777777" w:rsidR="009403C6" w:rsidRPr="009403C6" w:rsidRDefault="009403C6" w:rsidP="009403C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B1BA" w14:textId="77777777" w:rsidR="009403C6" w:rsidRPr="009403C6" w:rsidRDefault="009403C6" w:rsidP="00395E38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Reflect, Rewind and Replay</w:t>
            </w:r>
          </w:p>
          <w:p w14:paraId="4207F939" w14:textId="77777777" w:rsidR="009403C6" w:rsidRPr="009403C6" w:rsidRDefault="009403C6" w:rsidP="00395E38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46F0D294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9403C6" w:rsidRPr="00B65894" w14:paraId="6DD65D23" w14:textId="77777777" w:rsidTr="00CF4C05">
        <w:trPr>
          <w:trHeight w:val="587"/>
        </w:trPr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B3FF7" w14:textId="77777777" w:rsidR="009403C6" w:rsidRPr="007336D3" w:rsidRDefault="009403C6" w:rsidP="00395E3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RE</w:t>
            </w:r>
          </w:p>
        </w:tc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1B87B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9403C6"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  <w:t>People of God</w:t>
            </w:r>
          </w:p>
          <w:p w14:paraId="218F00AE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</w:p>
          <w:p w14:paraId="0619DD52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388E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Gospel</w:t>
            </w:r>
          </w:p>
          <w:p w14:paraId="6C22680A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7EFE3A45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E65F8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Worldview-Why is Glastonbury special to people?</w:t>
            </w:r>
          </w:p>
          <w:p w14:paraId="156AD382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40D1CE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Salvation</w:t>
            </w:r>
          </w:p>
          <w:p w14:paraId="57BDB2C9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2380B8E4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1BD93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Islam- What is it like to be a Muslim in the UK?</w:t>
            </w:r>
          </w:p>
          <w:p w14:paraId="21127377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5BE46582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71ECA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Hinduism-How does living in Somerset affect how Hindus live out their faith?</w:t>
            </w:r>
          </w:p>
          <w:p w14:paraId="6605212B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9403C6" w:rsidRPr="00B65894" w14:paraId="0449274C" w14:textId="77777777" w:rsidTr="00CF4C05">
        <w:trPr>
          <w:trHeight w:val="587"/>
        </w:trPr>
        <w:tc>
          <w:tcPr>
            <w:tcW w:w="1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004D8" w14:textId="77777777" w:rsidR="009403C6" w:rsidRPr="00F92BCC" w:rsidRDefault="009403C6" w:rsidP="00395E38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B980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0D9C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 xml:space="preserve">Christmas assembly – nativity 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F6A8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74D5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ED522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37DAD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</w:tr>
      <w:tr w:rsidR="009403C6" w:rsidRPr="00B65894" w14:paraId="70D9AA84" w14:textId="77777777" w:rsidTr="009403C6">
        <w:trPr>
          <w:trHeight w:val="58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5319" w14:textId="77777777" w:rsidR="009403C6" w:rsidRPr="007336D3" w:rsidRDefault="009403C6" w:rsidP="00395E3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PE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9A50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Underarm Throw</w:t>
            </w:r>
            <w:r w:rsidRPr="009403C6">
              <w:rPr>
                <w:rStyle w:val="eop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 </w:t>
            </w:r>
          </w:p>
          <w:p w14:paraId="35899354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Overarm Throw</w:t>
            </w:r>
            <w:r w:rsidRPr="009403C6">
              <w:rPr>
                <w:rStyle w:val="eop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 </w:t>
            </w:r>
          </w:p>
          <w:p w14:paraId="79E5D40E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 </w:t>
            </w:r>
          </w:p>
          <w:p w14:paraId="010520E4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Games – Target Games and Invasion Games</w:t>
            </w:r>
            <w:r w:rsidRPr="009403C6">
              <w:rPr>
                <w:rStyle w:val="eop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 </w:t>
            </w:r>
          </w:p>
          <w:p w14:paraId="62E4E899" w14:textId="2AA9EF33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1D23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Kicking 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05B67C3E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Dodging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44C916AA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717754CF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Outdoor and adventurous activities – 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59F27B30" w14:textId="31A72D95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CC272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Balancing on one leg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556C595E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Rolling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38AD4FB4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Walking the Beam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6BD77D16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44E6A6E2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Gymnastics – 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2683BA04" w14:textId="57F743E9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3FEDA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Hopping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30D4AB0B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Galloping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69B28129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0011FCA2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Dance – 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4D157432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4B17757C" w14:textId="25BD69E3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FCEC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Catching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33ADD2A3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Striking a ball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2E767615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119CC651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Games – Striking and fielding and Net/Wall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730A37E0" w14:textId="607EF11F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8049" w14:textId="01937CF4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Jumping for height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495C70B9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Jumping for Distance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7A5D3AE0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65A8A320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normaltextrun"/>
                <w:rFonts w:asciiTheme="minorHAnsi" w:hAnsiTheme="minorHAnsi"/>
                <w:bCs/>
                <w:sz w:val="20"/>
                <w:szCs w:val="20"/>
              </w:rPr>
              <w:t>Athletics – </w:t>
            </w: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  <w:p w14:paraId="2FBC962B" w14:textId="5090CDF2" w:rsidR="009403C6" w:rsidRPr="009403C6" w:rsidRDefault="009403C6" w:rsidP="007336D3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Style w:val="eop"/>
                <w:rFonts w:asciiTheme="minorHAnsi" w:hAnsiTheme="minorHAnsi"/>
                <w:bCs/>
                <w:sz w:val="20"/>
                <w:szCs w:val="20"/>
              </w:rPr>
              <w:t> </w:t>
            </w:r>
          </w:p>
        </w:tc>
      </w:tr>
      <w:tr w:rsidR="009403C6" w:rsidRPr="00B65894" w14:paraId="72414935" w14:textId="77777777" w:rsidTr="009403C6">
        <w:trPr>
          <w:trHeight w:val="58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F71F4" w14:textId="77777777" w:rsidR="009403C6" w:rsidRPr="007336D3" w:rsidRDefault="009403C6" w:rsidP="00395E3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MFL</w:t>
            </w:r>
          </w:p>
          <w:p w14:paraId="73737BF9" w14:textId="77777777" w:rsidR="009403C6" w:rsidRPr="007336D3" w:rsidRDefault="009403C6" w:rsidP="00395E3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(KS2)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7F399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9403C6"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  <w:t>French</w:t>
            </w:r>
          </w:p>
          <w:p w14:paraId="1EF8FD0A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</w:p>
          <w:p w14:paraId="511034E9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9403C6"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Numbers</w:t>
            </w:r>
          </w:p>
          <w:p w14:paraId="75CAA509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</w:pPr>
            <w:r w:rsidRPr="009403C6">
              <w:rPr>
                <w:rFonts w:asciiTheme="minorHAnsi" w:hAnsiTheme="minorHAnsi" w:cs="Times New Roman"/>
                <w:bCs/>
                <w:color w:val="auto"/>
                <w:sz w:val="20"/>
                <w:szCs w:val="20"/>
              </w:rPr>
              <w:t>Yes and no</w:t>
            </w: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34AA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French</w:t>
            </w:r>
          </w:p>
          <w:p w14:paraId="40335B43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0D40FCC6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Greetings</w:t>
            </w:r>
          </w:p>
          <w:p w14:paraId="112DECD5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Christmas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63FF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French</w:t>
            </w:r>
          </w:p>
          <w:p w14:paraId="13800575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315E087C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Classroom instructions</w:t>
            </w:r>
          </w:p>
          <w:p w14:paraId="7F78529D" w14:textId="77777777" w:rsidR="009403C6" w:rsidRPr="009403C6" w:rsidRDefault="009403C6" w:rsidP="009403C6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Ask and state name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63B82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French</w:t>
            </w:r>
          </w:p>
          <w:p w14:paraId="7825C869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C864A58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proofErr w:type="spellStart"/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Colours</w:t>
            </w:r>
            <w:proofErr w:type="spellEnd"/>
          </w:p>
          <w:p w14:paraId="26DF08E2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Easter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483B1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French</w:t>
            </w:r>
          </w:p>
          <w:p w14:paraId="0C1D02FB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50081D51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Fruit</w:t>
            </w:r>
          </w:p>
          <w:p w14:paraId="625986DD" w14:textId="77777777" w:rsidR="009403C6" w:rsidRPr="009403C6" w:rsidRDefault="009403C6" w:rsidP="00395E38">
            <w:pPr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Food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AF58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French</w:t>
            </w:r>
          </w:p>
          <w:p w14:paraId="192E7B64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27407C8D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Days</w:t>
            </w:r>
          </w:p>
          <w:p w14:paraId="6FF7032A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Cs/>
                <w:sz w:val="20"/>
                <w:szCs w:val="20"/>
              </w:rPr>
              <w:t>Months</w:t>
            </w:r>
          </w:p>
        </w:tc>
      </w:tr>
      <w:tr w:rsidR="009403C6" w:rsidRPr="00B65894" w14:paraId="2DD5869A" w14:textId="77777777" w:rsidTr="009403C6">
        <w:trPr>
          <w:trHeight w:val="58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26645" w14:textId="77777777" w:rsidR="009403C6" w:rsidRPr="007336D3" w:rsidRDefault="009403C6" w:rsidP="00395E3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336D3">
              <w:rPr>
                <w:rFonts w:asciiTheme="minorHAnsi" w:hAnsiTheme="minorHAnsi"/>
                <w:b/>
                <w:sz w:val="20"/>
                <w:szCs w:val="20"/>
              </w:rPr>
              <w:t>RSHE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A542F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  <w:r w:rsidRPr="009403C6"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  <w:t>Me and my relationships</w:t>
            </w:r>
          </w:p>
          <w:p w14:paraId="5ABC7739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</w:p>
          <w:p w14:paraId="0B36B1FB" w14:textId="77777777" w:rsidR="009403C6" w:rsidRPr="009403C6" w:rsidRDefault="009403C6" w:rsidP="009403C6">
            <w:pPr>
              <w:pStyle w:val="Default"/>
              <w:rPr>
                <w:rFonts w:asciiTheme="minorHAnsi" w:hAnsiTheme="minorHAnsi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6AFB7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Valuing difference</w:t>
            </w:r>
          </w:p>
          <w:p w14:paraId="349FEEE6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769CCB36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CD8C4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Keeping myself safe</w:t>
            </w:r>
          </w:p>
          <w:p w14:paraId="6B84C4AC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5F79E2DC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0ECCF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Rights and responsibilities</w:t>
            </w:r>
          </w:p>
          <w:p w14:paraId="5889A7B3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33F36A73" w14:textId="77777777" w:rsidR="009403C6" w:rsidRPr="009403C6" w:rsidRDefault="009403C6" w:rsidP="009403C6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79140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Being my best</w:t>
            </w:r>
          </w:p>
          <w:p w14:paraId="009C0511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7C7B1538" w14:textId="77777777" w:rsidR="009403C6" w:rsidRPr="009403C6" w:rsidRDefault="009403C6" w:rsidP="00395E3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A0074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9403C6">
              <w:rPr>
                <w:rFonts w:asciiTheme="minorHAnsi" w:hAnsiTheme="minorHAnsi"/>
                <w:b/>
                <w:bCs/>
                <w:sz w:val="20"/>
                <w:szCs w:val="20"/>
              </w:rPr>
              <w:t>Growing and changing</w:t>
            </w:r>
          </w:p>
          <w:p w14:paraId="642031F0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4228AF2F" w14:textId="77777777" w:rsidR="009403C6" w:rsidRPr="009403C6" w:rsidRDefault="009403C6" w:rsidP="009403C6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</w:tbl>
    <w:p w14:paraId="5AE48A43" w14:textId="64421EEE" w:rsidR="00995B34" w:rsidRDefault="00995B34"/>
    <w:sectPr w:rsidR="00995B34" w:rsidSect="00585952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11AF0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0210F"/>
    <w:multiLevelType w:val="hybridMultilevel"/>
    <w:tmpl w:val="C7C0A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13EA2"/>
    <w:multiLevelType w:val="hybridMultilevel"/>
    <w:tmpl w:val="2D4078FC"/>
    <w:lvl w:ilvl="0" w:tplc="D99CC630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D3E23"/>
    <w:multiLevelType w:val="hybridMultilevel"/>
    <w:tmpl w:val="13228522"/>
    <w:lvl w:ilvl="0" w:tplc="D99CC630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535BA"/>
    <w:multiLevelType w:val="hybridMultilevel"/>
    <w:tmpl w:val="C648585C"/>
    <w:lvl w:ilvl="0" w:tplc="D99CC630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905198"/>
    <w:multiLevelType w:val="hybridMultilevel"/>
    <w:tmpl w:val="E1C4BA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A4B0F"/>
    <w:multiLevelType w:val="hybridMultilevel"/>
    <w:tmpl w:val="6B307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3D"/>
    <w:rsid w:val="00000C33"/>
    <w:rsid w:val="00004A99"/>
    <w:rsid w:val="00012AB3"/>
    <w:rsid w:val="00032423"/>
    <w:rsid w:val="000326D0"/>
    <w:rsid w:val="000451BA"/>
    <w:rsid w:val="00091369"/>
    <w:rsid w:val="00094876"/>
    <w:rsid w:val="000D5D38"/>
    <w:rsid w:val="000F4A5C"/>
    <w:rsid w:val="00100C45"/>
    <w:rsid w:val="00105825"/>
    <w:rsid w:val="00111E42"/>
    <w:rsid w:val="00115BAE"/>
    <w:rsid w:val="00121E3C"/>
    <w:rsid w:val="00143529"/>
    <w:rsid w:val="00145AA5"/>
    <w:rsid w:val="00150157"/>
    <w:rsid w:val="00164569"/>
    <w:rsid w:val="00173538"/>
    <w:rsid w:val="001742B0"/>
    <w:rsid w:val="00183F0D"/>
    <w:rsid w:val="00186976"/>
    <w:rsid w:val="001911BE"/>
    <w:rsid w:val="0019640F"/>
    <w:rsid w:val="001A66CF"/>
    <w:rsid w:val="001B6804"/>
    <w:rsid w:val="001D5C44"/>
    <w:rsid w:val="001D6153"/>
    <w:rsid w:val="001E0582"/>
    <w:rsid w:val="001F28D8"/>
    <w:rsid w:val="001F47C2"/>
    <w:rsid w:val="001F6AEA"/>
    <w:rsid w:val="001F70F2"/>
    <w:rsid w:val="00204FC7"/>
    <w:rsid w:val="00206109"/>
    <w:rsid w:val="00210D71"/>
    <w:rsid w:val="00214D14"/>
    <w:rsid w:val="002243DA"/>
    <w:rsid w:val="00224431"/>
    <w:rsid w:val="002613BF"/>
    <w:rsid w:val="002752D5"/>
    <w:rsid w:val="00285FC2"/>
    <w:rsid w:val="00291B13"/>
    <w:rsid w:val="002A4BCA"/>
    <w:rsid w:val="002A52D9"/>
    <w:rsid w:val="002A74CA"/>
    <w:rsid w:val="002C252E"/>
    <w:rsid w:val="002D74A8"/>
    <w:rsid w:val="00306A17"/>
    <w:rsid w:val="00307699"/>
    <w:rsid w:val="0032575C"/>
    <w:rsid w:val="003326C2"/>
    <w:rsid w:val="00350B94"/>
    <w:rsid w:val="003707CA"/>
    <w:rsid w:val="00376F21"/>
    <w:rsid w:val="003772B0"/>
    <w:rsid w:val="00380493"/>
    <w:rsid w:val="003831D2"/>
    <w:rsid w:val="00397567"/>
    <w:rsid w:val="003A2531"/>
    <w:rsid w:val="003B41B9"/>
    <w:rsid w:val="003B4C10"/>
    <w:rsid w:val="003B6973"/>
    <w:rsid w:val="003B7016"/>
    <w:rsid w:val="003D2AB2"/>
    <w:rsid w:val="003F743A"/>
    <w:rsid w:val="004226BD"/>
    <w:rsid w:val="00432CEB"/>
    <w:rsid w:val="00436F19"/>
    <w:rsid w:val="0044031E"/>
    <w:rsid w:val="00447AB8"/>
    <w:rsid w:val="00447D44"/>
    <w:rsid w:val="0047461B"/>
    <w:rsid w:val="00476CD8"/>
    <w:rsid w:val="00476DE9"/>
    <w:rsid w:val="00485E9F"/>
    <w:rsid w:val="004943D8"/>
    <w:rsid w:val="004B4840"/>
    <w:rsid w:val="004B542B"/>
    <w:rsid w:val="004D158C"/>
    <w:rsid w:val="00500A77"/>
    <w:rsid w:val="00500B93"/>
    <w:rsid w:val="00503301"/>
    <w:rsid w:val="0050436E"/>
    <w:rsid w:val="00507555"/>
    <w:rsid w:val="00513E23"/>
    <w:rsid w:val="005553DB"/>
    <w:rsid w:val="00564C95"/>
    <w:rsid w:val="00575115"/>
    <w:rsid w:val="0058155F"/>
    <w:rsid w:val="00583BFD"/>
    <w:rsid w:val="005841E8"/>
    <w:rsid w:val="00585952"/>
    <w:rsid w:val="00585FAF"/>
    <w:rsid w:val="00594E14"/>
    <w:rsid w:val="0059677E"/>
    <w:rsid w:val="005A39E3"/>
    <w:rsid w:val="005A7628"/>
    <w:rsid w:val="005B3FD1"/>
    <w:rsid w:val="005C4D94"/>
    <w:rsid w:val="005C7352"/>
    <w:rsid w:val="005D767B"/>
    <w:rsid w:val="005F0A2A"/>
    <w:rsid w:val="005F7446"/>
    <w:rsid w:val="005F75E0"/>
    <w:rsid w:val="00615616"/>
    <w:rsid w:val="006203E1"/>
    <w:rsid w:val="006338E7"/>
    <w:rsid w:val="00636AA1"/>
    <w:rsid w:val="006504D6"/>
    <w:rsid w:val="00672BD7"/>
    <w:rsid w:val="006C506D"/>
    <w:rsid w:val="006C5F22"/>
    <w:rsid w:val="006C6F53"/>
    <w:rsid w:val="006D34EE"/>
    <w:rsid w:val="006D4E8E"/>
    <w:rsid w:val="006E053C"/>
    <w:rsid w:val="006E6217"/>
    <w:rsid w:val="006F24B7"/>
    <w:rsid w:val="007048EB"/>
    <w:rsid w:val="00704DDB"/>
    <w:rsid w:val="00706B2B"/>
    <w:rsid w:val="00724334"/>
    <w:rsid w:val="00726193"/>
    <w:rsid w:val="007336D3"/>
    <w:rsid w:val="00733C88"/>
    <w:rsid w:val="00736574"/>
    <w:rsid w:val="00746947"/>
    <w:rsid w:val="00752046"/>
    <w:rsid w:val="0075236F"/>
    <w:rsid w:val="00777569"/>
    <w:rsid w:val="00793CBD"/>
    <w:rsid w:val="007A3843"/>
    <w:rsid w:val="007B2FDD"/>
    <w:rsid w:val="007B333C"/>
    <w:rsid w:val="007E3180"/>
    <w:rsid w:val="007E6777"/>
    <w:rsid w:val="007F4424"/>
    <w:rsid w:val="007F5B1E"/>
    <w:rsid w:val="007F5C19"/>
    <w:rsid w:val="00822A46"/>
    <w:rsid w:val="00826704"/>
    <w:rsid w:val="008309D7"/>
    <w:rsid w:val="00835E90"/>
    <w:rsid w:val="008A2425"/>
    <w:rsid w:val="008B2C93"/>
    <w:rsid w:val="008B479D"/>
    <w:rsid w:val="008B6602"/>
    <w:rsid w:val="008C2501"/>
    <w:rsid w:val="008C48FE"/>
    <w:rsid w:val="008D3B8B"/>
    <w:rsid w:val="008D6C2C"/>
    <w:rsid w:val="008E3989"/>
    <w:rsid w:val="008F2525"/>
    <w:rsid w:val="008F451D"/>
    <w:rsid w:val="008F4570"/>
    <w:rsid w:val="008F70A0"/>
    <w:rsid w:val="00902380"/>
    <w:rsid w:val="0091578A"/>
    <w:rsid w:val="00922E96"/>
    <w:rsid w:val="009349A0"/>
    <w:rsid w:val="00936E21"/>
    <w:rsid w:val="009403C6"/>
    <w:rsid w:val="00946C1F"/>
    <w:rsid w:val="00952ED3"/>
    <w:rsid w:val="00965459"/>
    <w:rsid w:val="00981CE5"/>
    <w:rsid w:val="00987FF8"/>
    <w:rsid w:val="00992715"/>
    <w:rsid w:val="00995B34"/>
    <w:rsid w:val="009A29D4"/>
    <w:rsid w:val="009A53E7"/>
    <w:rsid w:val="009B4ED4"/>
    <w:rsid w:val="009D3B54"/>
    <w:rsid w:val="009F58FE"/>
    <w:rsid w:val="00A1218C"/>
    <w:rsid w:val="00A13D56"/>
    <w:rsid w:val="00A26A50"/>
    <w:rsid w:val="00A41795"/>
    <w:rsid w:val="00A60DBE"/>
    <w:rsid w:val="00A72CFD"/>
    <w:rsid w:val="00A90E58"/>
    <w:rsid w:val="00AA37A4"/>
    <w:rsid w:val="00AB078E"/>
    <w:rsid w:val="00AB3508"/>
    <w:rsid w:val="00AB5C3F"/>
    <w:rsid w:val="00AB5EE0"/>
    <w:rsid w:val="00AB71E7"/>
    <w:rsid w:val="00AD2E0A"/>
    <w:rsid w:val="00AD4B3E"/>
    <w:rsid w:val="00AD7A72"/>
    <w:rsid w:val="00AE56B5"/>
    <w:rsid w:val="00AF0B82"/>
    <w:rsid w:val="00B0601E"/>
    <w:rsid w:val="00B119AD"/>
    <w:rsid w:val="00B12B99"/>
    <w:rsid w:val="00B23EC1"/>
    <w:rsid w:val="00B65894"/>
    <w:rsid w:val="00B756F6"/>
    <w:rsid w:val="00B85599"/>
    <w:rsid w:val="00BA60B4"/>
    <w:rsid w:val="00BB6C86"/>
    <w:rsid w:val="00BC2FD2"/>
    <w:rsid w:val="00BC7368"/>
    <w:rsid w:val="00C05E42"/>
    <w:rsid w:val="00C3104C"/>
    <w:rsid w:val="00C31BAF"/>
    <w:rsid w:val="00C60E9E"/>
    <w:rsid w:val="00C64347"/>
    <w:rsid w:val="00C7405D"/>
    <w:rsid w:val="00C75F5A"/>
    <w:rsid w:val="00C77558"/>
    <w:rsid w:val="00C82FD5"/>
    <w:rsid w:val="00C95AEB"/>
    <w:rsid w:val="00CA7D58"/>
    <w:rsid w:val="00CC607B"/>
    <w:rsid w:val="00CC6FB2"/>
    <w:rsid w:val="00CD2A82"/>
    <w:rsid w:val="00CD3B31"/>
    <w:rsid w:val="00CD4932"/>
    <w:rsid w:val="00D138A4"/>
    <w:rsid w:val="00D263AA"/>
    <w:rsid w:val="00D367AD"/>
    <w:rsid w:val="00D400BB"/>
    <w:rsid w:val="00D51599"/>
    <w:rsid w:val="00D56E73"/>
    <w:rsid w:val="00D63C66"/>
    <w:rsid w:val="00D66F3F"/>
    <w:rsid w:val="00D74B5A"/>
    <w:rsid w:val="00D83897"/>
    <w:rsid w:val="00D8768F"/>
    <w:rsid w:val="00DA22E9"/>
    <w:rsid w:val="00DB18ED"/>
    <w:rsid w:val="00DB325F"/>
    <w:rsid w:val="00DB4F47"/>
    <w:rsid w:val="00DC01B5"/>
    <w:rsid w:val="00DD5CE9"/>
    <w:rsid w:val="00E0120C"/>
    <w:rsid w:val="00E04377"/>
    <w:rsid w:val="00E10B64"/>
    <w:rsid w:val="00E15005"/>
    <w:rsid w:val="00E47851"/>
    <w:rsid w:val="00E72089"/>
    <w:rsid w:val="00EC69AA"/>
    <w:rsid w:val="00ED65FA"/>
    <w:rsid w:val="00ED716D"/>
    <w:rsid w:val="00EE043D"/>
    <w:rsid w:val="00EE769C"/>
    <w:rsid w:val="00F24328"/>
    <w:rsid w:val="00F43EC5"/>
    <w:rsid w:val="00F47789"/>
    <w:rsid w:val="00F52919"/>
    <w:rsid w:val="00F567E3"/>
    <w:rsid w:val="00F6119E"/>
    <w:rsid w:val="00F801F1"/>
    <w:rsid w:val="00F81204"/>
    <w:rsid w:val="00F839B7"/>
    <w:rsid w:val="00F92BCC"/>
    <w:rsid w:val="00F92F16"/>
    <w:rsid w:val="00F94130"/>
    <w:rsid w:val="00F941D3"/>
    <w:rsid w:val="00F95B3D"/>
    <w:rsid w:val="00F95DA9"/>
    <w:rsid w:val="00FA6EFF"/>
    <w:rsid w:val="00FC3E9A"/>
    <w:rsid w:val="00FE0650"/>
    <w:rsid w:val="00FE4B01"/>
    <w:rsid w:val="00FE78DE"/>
    <w:rsid w:val="038480FE"/>
    <w:rsid w:val="0833D46E"/>
    <w:rsid w:val="1BCA7571"/>
    <w:rsid w:val="2514EB62"/>
    <w:rsid w:val="2CB6F3DE"/>
    <w:rsid w:val="391B53E0"/>
    <w:rsid w:val="59F0A760"/>
    <w:rsid w:val="5B829BB5"/>
    <w:rsid w:val="6028EDF4"/>
    <w:rsid w:val="69DE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B5CF17"/>
  <w14:defaultImageDpi w14:val="32767"/>
  <w15:docId w15:val="{B07C1477-D9CC-EC49-B581-E8311C3F9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8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Grid1-Accent21">
    <w:name w:val="Medium Grid 1 - Accent 21"/>
    <w:basedOn w:val="Normal"/>
    <w:uiPriority w:val="34"/>
    <w:qFormat/>
    <w:rsid w:val="00575115"/>
    <w:pPr>
      <w:ind w:left="720"/>
      <w:contextualSpacing/>
    </w:pPr>
  </w:style>
  <w:style w:type="paragraph" w:customStyle="1" w:styleId="Default">
    <w:name w:val="Default"/>
    <w:rsid w:val="00922E96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A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06A17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7048EB"/>
    <w:pPr>
      <w:ind w:left="720"/>
      <w:contextualSpacing/>
    </w:pPr>
  </w:style>
  <w:style w:type="paragraph" w:customStyle="1" w:styleId="paragraph">
    <w:name w:val="paragraph"/>
    <w:basedOn w:val="Normal"/>
    <w:rsid w:val="0016456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164569"/>
  </w:style>
  <w:style w:type="character" w:customStyle="1" w:styleId="eop">
    <w:name w:val="eop"/>
    <w:basedOn w:val="DefaultParagraphFont"/>
    <w:rsid w:val="00164569"/>
  </w:style>
  <w:style w:type="character" w:customStyle="1" w:styleId="scxw42581464">
    <w:name w:val="scxw42581464"/>
    <w:basedOn w:val="DefaultParagraphFont"/>
    <w:rsid w:val="008B2C93"/>
  </w:style>
  <w:style w:type="character" w:customStyle="1" w:styleId="scxw217301082">
    <w:name w:val="scxw217301082"/>
    <w:basedOn w:val="DefaultParagraphFont"/>
    <w:rsid w:val="008B2C93"/>
  </w:style>
  <w:style w:type="character" w:customStyle="1" w:styleId="scxw119633805">
    <w:name w:val="scxw119633805"/>
    <w:basedOn w:val="DefaultParagraphFont"/>
    <w:rsid w:val="008B2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9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1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6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8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0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4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2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98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0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6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3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6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1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Organization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cp:lastModifiedBy>Clare Wilkins</cp:lastModifiedBy>
  <cp:revision>2</cp:revision>
  <cp:lastPrinted>2019-09-17T18:55:00Z</cp:lastPrinted>
  <dcterms:created xsi:type="dcterms:W3CDTF">2026-09-07T20:24:00Z</dcterms:created>
  <dcterms:modified xsi:type="dcterms:W3CDTF">2026-09-07T20:24:00Z</dcterms:modified>
</cp:coreProperties>
</file>